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0390E" w14:textId="010F515E" w:rsidR="00102297" w:rsidRPr="00AC432D" w:rsidRDefault="000448FB" w:rsidP="003105AE">
      <w:pPr>
        <w:autoSpaceDE/>
        <w:autoSpaceDN/>
        <w:adjustRightInd/>
        <w:spacing w:line="259" w:lineRule="auto"/>
        <w:ind w:left="-1701"/>
        <w:jc w:val="left"/>
      </w:pPr>
      <w:r w:rsidRPr="00AC432D">
        <w:rPr>
          <w:b/>
          <w:bCs/>
          <w:noProof/>
        </w:rPr>
        <w:drawing>
          <wp:anchor distT="0" distB="0" distL="114300" distR="114300" simplePos="0" relativeHeight="251746304" behindDoc="1" locked="0" layoutInCell="1" allowOverlap="1" wp14:anchorId="43B125C4" wp14:editId="3F7E6395">
            <wp:simplePos x="0" y="0"/>
            <wp:positionH relativeFrom="margin">
              <wp:posOffset>-1070610</wp:posOffset>
            </wp:positionH>
            <wp:positionV relativeFrom="margin">
              <wp:posOffset>-1678940</wp:posOffset>
            </wp:positionV>
            <wp:extent cx="7548878" cy="10674967"/>
            <wp:effectExtent l="0" t="0" r="0" b="0"/>
            <wp:wrapNone/>
            <wp:docPr id="15752753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5303" name="Imagem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705CB" w14:textId="77F97925" w:rsidR="009A49ED" w:rsidRPr="00AC432D" w:rsidRDefault="009A49ED" w:rsidP="00945D0F">
      <w:pPr>
        <w:spacing w:after="0"/>
        <w:rPr>
          <w:b/>
          <w:bCs/>
        </w:rPr>
      </w:pPr>
    </w:p>
    <w:p w14:paraId="4B089104" w14:textId="7C42CBD9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</w:p>
    <w:tbl>
      <w:tblPr>
        <w:tblStyle w:val="Tabelacomgrade"/>
        <w:tblpPr w:leftFromText="141" w:rightFromText="141" w:vertAnchor="text" w:horzAnchor="page" w:tblpX="2299" w:tblpY="-59"/>
        <w:tblW w:w="85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4B47BF" w14:paraId="47730F23" w14:textId="77777777" w:rsidTr="004B47BF">
        <w:trPr>
          <w:trHeight w:val="2024"/>
        </w:trPr>
        <w:tc>
          <w:tcPr>
            <w:tcW w:w="8506" w:type="dxa"/>
          </w:tcPr>
          <w:p w14:paraId="1A5C8779" w14:textId="77777777" w:rsidR="004B47BF" w:rsidRPr="006926E8" w:rsidRDefault="004B47BF" w:rsidP="004B47BF">
            <w:pPr>
              <w:pStyle w:val="Ttulo2"/>
              <w:spacing w:after="0" w:line="240" w:lineRule="auto"/>
              <w:ind w:left="426"/>
              <w:jc w:val="right"/>
              <w:rPr>
                <w:b w:val="0"/>
                <w:bCs w:val="0"/>
                <w:sz w:val="32"/>
                <w:szCs w:val="32"/>
              </w:rPr>
            </w:pPr>
            <w:r w:rsidRPr="006926E8">
              <w:rPr>
                <w:sz w:val="32"/>
                <w:szCs w:val="32"/>
              </w:rPr>
              <w:t>Proposta</w:t>
            </w:r>
            <w:r w:rsidRPr="006926E8">
              <w:rPr>
                <w:sz w:val="32"/>
                <w:szCs w:val="32"/>
              </w:rPr>
              <w:cr/>
            </w:r>
            <w:r w:rsidRPr="006926E8">
              <w:rPr>
                <w:b w:val="0"/>
                <w:bCs w:val="0"/>
                <w:sz w:val="32"/>
                <w:szCs w:val="32"/>
              </w:rPr>
              <w:t xml:space="preserve">Nº BT-80002 </w:t>
            </w:r>
            <w:proofErr w:type="spellStart"/>
            <w:r w:rsidRPr="006926E8">
              <w:rPr>
                <w:b w:val="0"/>
                <w:bCs w:val="0"/>
                <w:sz w:val="32"/>
                <w:szCs w:val="32"/>
              </w:rPr>
              <w:t>Rev</w:t>
            </w:r>
            <w:proofErr w:type="spellEnd"/>
            <w:r w:rsidRPr="006926E8">
              <w:rPr>
                <w:b w:val="0"/>
                <w:bCs w:val="0"/>
                <w:sz w:val="32"/>
                <w:szCs w:val="32"/>
              </w:rPr>
              <w:t>00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testeunificacao</w:t>
            </w:r>
            <w:r w:rsidRPr="006926E8">
              <w:rPr>
                <w:b w:val="0"/>
                <w:bCs w:val="0"/>
                <w:sz w:val="32"/>
                <w:szCs w:val="32"/>
              </w:rPr>
              <w:br/>
              <w:t>N/A</w:t>
            </w:r>
          </w:p>
          <w:p w14:paraId="6AC5F5C9" w14:textId="77777777" w:rsidR="004B47BF" w:rsidRDefault="004B47BF" w:rsidP="004B47BF">
            <w:pPr>
              <w:autoSpaceDE/>
              <w:autoSpaceDN/>
              <w:adjustRightInd/>
              <w:spacing w:line="259" w:lineRule="auto"/>
              <w:jc w:val="left"/>
            </w:pPr>
          </w:p>
        </w:tc>
      </w:tr>
    </w:tbl>
    <w:p w14:paraId="22DB4AF7" w14:textId="133BAA37" w:rsidR="008F039A" w:rsidRPr="00AC432D" w:rsidRDefault="008F039A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333A6E8C" w14:textId="5E307F1C" w:rsidR="009A49ED" w:rsidRPr="00AC432D" w:rsidRDefault="000448FB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05894C63" wp14:editId="66A497A0">
            <wp:simplePos x="0" y="0"/>
            <wp:positionH relativeFrom="page">
              <wp:posOffset>5715</wp:posOffset>
            </wp:positionH>
            <wp:positionV relativeFrom="paragraph">
              <wp:posOffset>-1679575</wp:posOffset>
            </wp:positionV>
            <wp:extent cx="7548878" cy="10674965"/>
            <wp:effectExtent l="0" t="0" r="0" b="0"/>
            <wp:wrapNone/>
            <wp:docPr id="209246840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8404" name="Imagem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78" cy="1067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9A" w:rsidRPr="00AC432D">
        <w:rPr>
          <w:b/>
          <w:bCs/>
        </w:rPr>
        <w:br w:type="page"/>
      </w:r>
    </w:p>
    <w:p w14:paraId="66EF4A01" w14:textId="3B4E3B0A" w:rsidR="009A49ED" w:rsidRPr="00AC432D" w:rsidRDefault="00AA353A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5D32D701" wp14:editId="381D6BE7">
            <wp:simplePos x="0" y="0"/>
            <wp:positionH relativeFrom="page">
              <wp:posOffset>9525</wp:posOffset>
            </wp:positionH>
            <wp:positionV relativeFrom="paragraph">
              <wp:posOffset>-1678305</wp:posOffset>
            </wp:positionV>
            <wp:extent cx="7548880" cy="10674985"/>
            <wp:effectExtent l="0" t="0" r="0" b="0"/>
            <wp:wrapNone/>
            <wp:docPr id="70193095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30952" name="Imagem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F81BF" w14:textId="0C733894" w:rsidR="009A49ED" w:rsidRPr="00AC432D" w:rsidRDefault="009A49ED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26D552C6" w14:textId="52CADD71" w:rsidR="00A07974" w:rsidRPr="00AC432D" w:rsidRDefault="00A07974" w:rsidP="00945D0F">
      <w:pPr>
        <w:spacing w:after="0"/>
        <w:rPr>
          <w:b/>
          <w:bCs/>
        </w:rPr>
      </w:pPr>
    </w:p>
    <w:p w14:paraId="6F936A91" w14:textId="785E835E" w:rsidR="00A07974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  <w:r w:rsidR="009817F4" w:rsidRPr="00AC432D">
        <w:rPr>
          <w:b/>
          <w:bCs/>
          <w:noProof/>
        </w:rPr>
        <w:drawing>
          <wp:anchor distT="0" distB="0" distL="114300" distR="114300" simplePos="0" relativeHeight="251742208" behindDoc="1" locked="0" layoutInCell="1" allowOverlap="1" wp14:anchorId="5CE29CCA" wp14:editId="249171FC">
            <wp:simplePos x="0" y="0"/>
            <wp:positionH relativeFrom="page">
              <wp:posOffset>8255</wp:posOffset>
            </wp:positionH>
            <wp:positionV relativeFrom="paragraph">
              <wp:posOffset>-1847850</wp:posOffset>
            </wp:positionV>
            <wp:extent cx="7549340" cy="10675620"/>
            <wp:effectExtent l="0" t="0" r="0" b="0"/>
            <wp:wrapNone/>
            <wp:docPr id="323222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2860" name="Imagem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340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8A6AE" w14:textId="6FE747E4" w:rsidR="00A07974" w:rsidRPr="00AC432D" w:rsidRDefault="001F746E" w:rsidP="00945D0F">
      <w:pPr>
        <w:spacing w:after="0"/>
        <w:rPr>
          <w:b/>
          <w:bCs/>
        </w:rPr>
      </w:pPr>
      <w:r w:rsidRPr="00AC432D">
        <w:rPr>
          <w:b/>
          <w:bCs/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25C4CCF8" wp14:editId="62E4A6BC">
            <wp:simplePos x="0" y="0"/>
            <wp:positionH relativeFrom="margin">
              <wp:posOffset>-1071880</wp:posOffset>
            </wp:positionH>
            <wp:positionV relativeFrom="margin">
              <wp:posOffset>-1684655</wp:posOffset>
            </wp:positionV>
            <wp:extent cx="7551419" cy="10678560"/>
            <wp:effectExtent l="0" t="0" r="0" b="8890"/>
            <wp:wrapNone/>
            <wp:docPr id="1434057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7370" name="Imagem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19" cy="106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874CD" w14:textId="733503DB" w:rsidR="00D45A72" w:rsidRPr="00AC432D" w:rsidRDefault="00A07974">
      <w:pPr>
        <w:autoSpaceDE/>
        <w:autoSpaceDN/>
        <w:adjustRightInd/>
        <w:spacing w:line="259" w:lineRule="auto"/>
        <w:jc w:val="left"/>
        <w:rPr>
          <w:b/>
          <w:bCs/>
        </w:rPr>
      </w:pPr>
      <w:r w:rsidRPr="00AC432D">
        <w:rPr>
          <w:b/>
          <w:bCs/>
        </w:rPr>
        <w:br w:type="page"/>
      </w:r>
    </w:p>
    <w:p w14:paraId="08EFEE11" w14:textId="4F4301A9" w:rsidR="00AE7BEE" w:rsidRDefault="0028511B" w:rsidP="004A788F">
      <w:pPr>
        <w:autoSpaceDE/>
        <w:autoSpaceDN/>
        <w:adjustRightInd/>
        <w:spacing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F630F18" wp14:editId="491B3983">
            <wp:simplePos x="0" y="0"/>
            <wp:positionH relativeFrom="margin">
              <wp:align>center</wp:align>
            </wp:positionH>
            <wp:positionV relativeFrom="paragraph">
              <wp:posOffset>1572260</wp:posOffset>
            </wp:positionV>
            <wp:extent cx="2551430" cy="2510790"/>
            <wp:effectExtent l="0" t="0" r="0" b="3810"/>
            <wp:wrapTopAndBottom/>
            <wp:docPr id="1717894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9423" name="Imagem 171789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8DF" w:rsidRPr="00AC432D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9DB6A3E" wp14:editId="0DB4FD68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897255" cy="800100"/>
            <wp:effectExtent l="0" t="0" r="0" b="0"/>
            <wp:wrapSquare wrapText="bothSides"/>
            <wp:docPr id="211354010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0101" name="Imagem 2113540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897" cy="81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F2" w:rsidRPr="003C71ED">
        <w:t>Cliente</w:t>
      </w:r>
      <w:r w:rsidR="000B3FF2" w:rsidRPr="00AC432D">
        <w:rPr>
          <w:b/>
          <w:bCs/>
        </w:rPr>
        <w:t>:</w:t>
      </w:r>
      <w:r w:rsidR="000B3FF2" w:rsidRPr="00AC432D">
        <w:t xml:space="preserve"> </w:t>
      </w:r>
      <w:r w:rsidR="000B3FF2">
        <w:t>testeunificacao</w:t>
      </w:r>
      <w:r w:rsidR="000B3FF2" w:rsidRPr="00AC432D">
        <w:br/>
        <w:t xml:space="preserve">A/C: </w:t>
      </w:r>
      <w:proofErr w:type="spellStart"/>
      <w:r w:rsidR="000B3FF2" w:rsidRPr="00AC432D">
        <w:t>Sr</w:t>
      </w:r>
      <w:proofErr w:type="spellEnd"/>
      <w:r w:rsidR="000B3FF2">
        <w:t>(a)</w:t>
      </w:r>
      <w:r w:rsidR="000B3FF2" w:rsidRPr="00AC432D">
        <w:t xml:space="preserve">. </w:t>
      </w:r>
      <w:r w:rsidR="000B3FF2">
        <w:t>eric</w:t>
      </w:r>
      <w:r w:rsidR="000B3FF2" w:rsidRPr="00AC432D">
        <w:br/>
        <w:t xml:space="preserve">Fone: </w:t>
      </w:r>
      <w:r w:rsidR="000B3FF2">
        <w:t>(38) 98827-6452</w:t>
      </w:r>
      <w:r w:rsidR="000B3FF2" w:rsidRPr="00AC432D">
        <w:br/>
        <w:t xml:space="preserve">E-mail: </w:t>
      </w:r>
      <w:r w:rsidR="000B3FF2">
        <w:t>eric.martins234@hotmail.com</w:t>
      </w:r>
      <w:r w:rsidR="000B3FF2" w:rsidRPr="00AC432D">
        <w:br/>
        <w:t xml:space="preserve">Cidade/UF: </w:t>
      </w:r>
      <w:r w:rsidR="000B3FF2">
        <w:t>Abadia de Goiás/GO</w:t>
      </w:r>
      <w:r w:rsidR="006B060F" w:rsidRPr="00AC432D">
        <w:br/>
      </w:r>
      <w:r w:rsidR="006B060F" w:rsidRPr="00AC432D">
        <w:br/>
      </w:r>
      <w:r w:rsidR="000B3FF2">
        <w:rPr>
          <w:b/>
          <w:bCs/>
        </w:rPr>
        <w:t>Obra:</w:t>
      </w:r>
      <w:r w:rsidR="000B3FF2" w:rsidRPr="00AC432D">
        <w:t xml:space="preserve"> </w:t>
      </w:r>
      <w:r w:rsidR="000B3FF2">
        <w:t>N/A</w:t>
      </w:r>
      <w:r w:rsidR="004A788F" w:rsidRPr="00AC432D">
        <w:br/>
      </w:r>
    </w:p>
    <w:p w14:paraId="27F0C0EE" w14:textId="77777777" w:rsidR="00D92A28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bookmarkStart w:id="0" w:name="_Hlk177128870"/>
    </w:p>
    <w:p w14:paraId="39F28B95" w14:textId="100842A0" w:rsidR="00D92A28" w:rsidRPr="00AC432D" w:rsidRDefault="00D92A28" w:rsidP="00D92A28">
      <w:pPr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</w:pPr>
      <w:r w:rsidRPr="00AC432D">
        <w:rPr>
          <w:rFonts w:ascii="Verdana" w:eastAsia="Calibri" w:hAnsi="Verdana" w:cs="Arial Narrow"/>
          <w:color w:val="A6A6A6" w:themeColor="background1" w:themeShade="A6"/>
          <w:sz w:val="18"/>
          <w:szCs w:val="18"/>
        </w:rPr>
        <w:t>*Imagem meramente ilustrativa</w:t>
      </w:r>
    </w:p>
    <w:p w14:paraId="2C26EF33" w14:textId="77777777" w:rsidR="0029071B" w:rsidRDefault="006B060F" w:rsidP="0029071B">
      <w:pPr>
        <w:pStyle w:val="Ttulo1"/>
        <w:numPr>
          <w:ilvl w:val="0"/>
          <w:numId w:val="2"/>
        </w:numPr>
        <w:ind w:left="0"/>
      </w:pPr>
      <w:bookmarkStart w:id="1" w:name="_Hlk177128616"/>
      <w:bookmarkEnd w:id="0"/>
      <w:r w:rsidRPr="00AC432D">
        <w:t>Quadro de Preços</w:t>
      </w:r>
    </w:p>
    <w:p w14:paraId="1F734491" w14:textId="77777777" w:rsidR="00D0139B" w:rsidRDefault="00D0139B">
      <w:pPr>
        <w:autoSpaceDE/>
        <w:autoSpaceDN/>
        <w:adjustRightInd/>
        <w:spacing w:line="259" w:lineRule="auto"/>
        <w:jc w:val="left"/>
      </w:pPr>
    </w:p>
    <w:tbl>
      <w:tblPr>
        <w:tblW w:type="auto" w:w="0"/>
        <w:jc w:val="left"/>
        <w:tblLayout w:type="fixed"/>
        <w:tblLook w:firstColumn="1" w:firstRow="1" w:lastColumn="0" w:lastRow="0" w:noHBand="0" w:noVBand="1" w:val="04A0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c>
          <w:tcPr>
            <w:tcW w:type="dxa" w:w="62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658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Qtde</w:t>
            </w:r>
          </w:p>
        </w:tc>
        <w:tc>
          <w:tcPr>
            <w:tcW w:type="dxa" w:w="601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Tipo</w:t>
            </w:r>
          </w:p>
        </w:tc>
        <w:tc>
          <w:tcPr>
            <w:tcW w:type="dxa" w:w="114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Potência</w:t>
            </w:r>
          </w:p>
        </w:tc>
        <w:tc>
          <w:tcPr>
            <w:tcW w:type="dxa" w:w="66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K</w:t>
            </w:r>
          </w:p>
        </w:tc>
        <w:tc>
          <w:tcPr>
            <w:tcW w:type="dxa" w:w="125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Tensões</w:t>
            </w:r>
          </w:p>
        </w:tc>
        <w:tc>
          <w:tcPr>
            <w:tcW w:type="dxa" w:w="57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</w:t>
            </w:r>
          </w:p>
        </w:tc>
        <w:tc>
          <w:tcPr>
            <w:tcW w:type="dxa" w:w="1502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Uni. R$</w:t>
            </w:r>
          </w:p>
        </w:tc>
        <w:tc>
          <w:tcPr>
            <w:tcW w:type="dxa" w:w="155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Preço Total R$</w:t>
            </w:r>
          </w:p>
        </w:tc>
        <w:tc>
          <w:tcPr>
            <w:tcW w:type="dxa" w:w="539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IPI</w:t>
            </w:r>
          </w:p>
        </w:tc>
        <w:trHeight w:val="567" w:hRule="exact"/>
      </w:tr>
      <w:tr>
        <w:tc>
          <w:tcPr>
            <w:tcW w:type="dxa" w:w="62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58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601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TT</w:t>
            </w:r>
          </w:p>
        </w:tc>
        <w:tc>
          <w:tcPr>
            <w:tcW w:type="dxa" w:w="114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50 VA</w:t>
            </w:r>
          </w:p>
        </w:tc>
        <w:tc>
          <w:tcPr>
            <w:tcW w:type="dxa" w:w="66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1</w:t>
            </w:r>
          </w:p>
        </w:tc>
        <w:tc>
          <w:tcPr>
            <w:tcW w:type="dxa" w:w="125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220.0V /115.0V</w:t>
            </w:r>
          </w:p>
        </w:tc>
        <w:tc>
          <w:tcPr>
            <w:tcW w:type="dxa" w:w="57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00</w:t>
            </w:r>
          </w:p>
        </w:tc>
        <w:tc>
          <w:tcPr>
            <w:tcW w:type="dxa" w:w="1502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1553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R$ 0,00</w:t>
            </w:r>
          </w:p>
        </w:tc>
        <w:tc>
          <w:tcPr>
            <w:tcW w:type="dxa" w:w="539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ítulos)" w:hAnsi="Calibri Light (Títulos)"/>
                <w:sz w:val="22"/>
              </w:rPr>
              <w:t>0%</w:t>
            </w:r>
          </w:p>
        </w:tc>
        <w:trHeight w:val="567" w:hRule="exact"/>
      </w:tr>
      <w:tr>
        <w:tc>
          <w:tcPr>
            <w:tcW w:type="dxa" w:w="5524"/>
            <w:gridSpan w:val="7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Valor Total do Fornecimento:</w:t>
            </w:r>
          </w:p>
        </w:tc>
        <w:tc>
          <w:tcPr>
            <w:tcW w:type="dxa" w:w="3594"/>
            <w:gridSpan w:val="3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center"/>
            </w:pPr>
            <w:r>
              <w:rPr>
                <w:rFonts w:ascii="Calibri Light (Títulos)" w:hAnsi="Calibri Light (Títulos)"/>
                <w:b/>
                <w:color w:val="FFFFFF"/>
                <w:sz w:val="22"/>
              </w:rPr>
              <w:t>R$ 0,00</w:t>
            </w:r>
          </w:p>
        </w:tc>
        <w:trHeight w:val="340" w:hRule="exact"/>
      </w:tr>
      <w:tr>
        <w:tc>
          <w:tcPr>
            <w:tcW w:type="dxa" w:w="8500"/>
            <w:gridSpan w:val="1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0" w:after="0" w:line="240" w:lineRule="auto"/>
              <w:jc w:val="left"/>
            </w:pPr>
            <w:r>
              <w:rPr>
                <w:rFonts w:ascii="Calibri Light (Títulos)" w:hAnsi="Calibri Light (Títulos)"/>
                <w:sz w:val="22"/>
              </w:rPr>
              <w:t xml:space="preserve">Obs.: </w:t>
            </w:r>
          </w:p>
        </w:tc>
      </w:tr>
    </w:tbl>
    <w:p w14:paraId="762A4AC3" w14:textId="6CCD6A48" w:rsidR="00847A7E" w:rsidRDefault="00847A7E">
      <w:pPr>
        <w:autoSpaceDE/>
        <w:autoSpaceDN/>
        <w:adjustRightInd/>
        <w:spacing w:line="259" w:lineRule="auto"/>
        <w:jc w:val="left"/>
      </w:pPr>
      <w:r>
        <w:br w:type="page"/>
      </w:r>
    </w:p>
    <w:p w14:paraId="707B2BBA" w14:textId="77777777" w:rsidR="00847A7E" w:rsidRPr="00847A7E" w:rsidRDefault="00847A7E" w:rsidP="00847A7E"/>
    <w:p w14:paraId="133A6AA7" w14:textId="684F11B5" w:rsidR="000448FB" w:rsidRPr="00AC432D" w:rsidRDefault="000448FB">
      <w:pPr>
        <w:pStyle w:val="Ttulo1"/>
        <w:numPr>
          <w:ilvl w:val="0"/>
          <w:numId w:val="2"/>
        </w:numPr>
        <w:ind w:left="0"/>
      </w:pPr>
      <w:r w:rsidRPr="00AC432D">
        <w:t>Escopo de Fornecimento</w:t>
      </w:r>
    </w:p>
    <w:bookmarkEnd w:id="1"/>
    <w:p w14:paraId="7ADDFA75" w14:textId="77777777" w:rsidR="005B7BB0" w:rsidRDefault="005B7BB0" w:rsidP="004C0825"/>
    <w:tbl>
      <w:tblPr>
        <w:tblW w:type="auto" w:w="0"/>
        <w:jc w:val="left"/>
        <w:tblLayout w:type="fixed"/>
        <w:tblLook w:firstColumn="1" w:firstRow="1" w:lastColumn="0" w:lastRow="0" w:noHBand="0" w:noVBand="1" w:val="04A0"/>
        <w:tblInd w:w="0" w:type="dxa"/>
      </w:tblPr>
      <w:tblGrid>
        <w:gridCol w:w="4252"/>
        <w:gridCol w:w="4252"/>
      </w:tblGrid>
      <w:tr>
        <w:tc>
          <w:tcPr>
            <w:tcW w:type="dxa" w:w="850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Item</w:t>
            </w:r>
          </w:p>
        </w:tc>
        <w:tc>
          <w:tcPr>
            <w:tcW w:type="dxa" w:w="8504"/>
            <w:shd w:val="clear" w:color="auto" w:fill="00543C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rPr>
                <w:rFonts w:ascii="Calibri Light (T)" w:hAnsi="Calibri Light (T)"/>
                <w:b/>
                <w:color w:val="FFFFFF"/>
                <w:sz w:val="22"/>
              </w:rPr>
              <w:t>Escopo do Fornecimento:</w:t>
            </w:r>
          </w:p>
        </w:tc>
        <w:trHeight w:val="567" w:hRule="exact"/>
        <w:trHeight w:val="567" w:hRule="exact"/>
      </w:tr>
      <w:tr>
        <w:tc>
          <w:tcPr>
            <w:tcW w:type="dxa" w:w="850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before="100" w:after="0" w:line="240" w:lineRule="auto"/>
              <w:jc w:val="center"/>
            </w:pPr>
            <w:r>
              <w:t>1</w:t>
            </w:r>
          </w:p>
        </w:tc>
        <w:tc>
          <w:tcPr>
            <w:tcW w:type="dxa" w:w="8504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>
            <w:pPr>
              <w:spacing w:after="40"/>
              <w:jc w:val="both"/>
            </w:pPr>
            <w:r/>
            <w:r>
              <w:rPr>
                <w:rFonts w:ascii="Calibri Light (Título)" w:hAnsi="Calibri Light (Título)"/>
                <w:sz w:val="20"/>
              </w:rPr>
              <w:t>Transformador isolador trifásico a seco, classe de tensão 1,1kV, Marca e Fabricação Blutrafos, Potência 50 VA, Fator K=1, Tensão Primária: 220.0V, Derivações: N/A, Tensão Secundária: 115.0V, NBI: N/A, Grupo de Ligação: Dyn1, Frequência: 60Hz, Enrolamentos impregnados em verniz a vácuo, com resfriamento tipo: AN, Classe de Temperatura materiais isolantes AT/BT: F (155ºC), Elevação Temperatura média dos enrolamentos: 100°C, Materiais dos enrolamentos: Cobre, Regime de Serviço: Contínuo, Temperatura Ambiente máxima: 40°C, Altitude de Instalação: ≤1000m e grau de proteção IP-00. Demais características conforme norma ABNT-NBR 5356/11 e acessórios abaixo.</w:t>
            </w:r>
          </w:p>
        </w:tc>
      </w:tr>
    </w:tbl>
    <w:p w14:paraId="2FB157A4" w14:textId="77777777" w:rsidR="006929D1" w:rsidRPr="00AC432D" w:rsidRDefault="006929D1" w:rsidP="004C0825"/>
    <w:p w14:paraId="5B48262C" w14:textId="00E90EB8" w:rsidR="006E78F6" w:rsidRPr="00AC432D" w:rsidRDefault="006E78F6" w:rsidP="00072D9C">
      <w:pPr>
        <w:pStyle w:val="Ttulo2"/>
        <w:numPr>
          <w:ilvl w:val="1"/>
          <w:numId w:val="2"/>
        </w:numPr>
      </w:pPr>
      <w:r w:rsidRPr="00AC432D">
        <w:t>Acessórios Inclusos</w:t>
      </w:r>
    </w:p>
    <w:p w14:paraId="2EE3BA33" w14:textId="6779C0E8" w:rsidR="006E78F6" w:rsidRPr="00AC432D" w:rsidRDefault="006E78F6" w:rsidP="006E78F6">
      <w:pPr>
        <w:tabs>
          <w:tab w:val="right" w:pos="7309"/>
        </w:tabs>
        <w:spacing w:after="0"/>
        <w:jc w:val="left"/>
        <w:rPr>
          <w:b/>
        </w:rPr>
      </w:pPr>
    </w:p>
    <w:p w14:paraId="20698D5F" w14:textId="1DB6583F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 Meios de aterramento do transformador;</w:t>
      </w:r>
    </w:p>
    <w:p w14:paraId="0C613D5F" w14:textId="590DDFE8" w:rsidR="005B7BB0" w:rsidRDefault="005B7BB0" w:rsidP="005B7BB0">
      <w:pPr>
        <w:pStyle w:val="PargrafodaLista"/>
        <w:numPr>
          <w:ilvl w:val="0"/>
          <w:numId w:val="22"/>
        </w:numPr>
      </w:pPr>
      <w:r>
        <w:t>Meios de Suspensão;</w:t>
      </w:r>
    </w:p>
    <w:p w14:paraId="097C2069" w14:textId="1B2A47F7" w:rsidR="005B7BB0" w:rsidRDefault="005B7BB0" w:rsidP="005B7BB0">
      <w:pPr>
        <w:pStyle w:val="PargrafodaLista"/>
        <w:numPr>
          <w:ilvl w:val="0"/>
          <w:numId w:val="22"/>
        </w:numPr>
      </w:pPr>
      <w:r>
        <w:t>Base de apoio;</w:t>
      </w:r>
    </w:p>
    <w:p w14:paraId="79F406C7" w14:textId="63971E25" w:rsidR="005B7BB0" w:rsidRDefault="005B7BB0" w:rsidP="005B7BB0">
      <w:pPr>
        <w:pStyle w:val="PargrafodaLista"/>
        <w:numPr>
          <w:ilvl w:val="0"/>
          <w:numId w:val="22"/>
        </w:numPr>
      </w:pPr>
      <w:r>
        <w:t>Conexão: Parafuso;</w:t>
      </w:r>
    </w:p>
    <w:p w14:paraId="21B4E7B2" w14:textId="52FDBEE5" w:rsidR="005B7BB0" w:rsidRDefault="005B7BB0" w:rsidP="005B7BB0">
      <w:pPr>
        <w:pStyle w:val="PargrafodaLista"/>
        <w:numPr>
          <w:ilvl w:val="0"/>
          <w:numId w:val="22"/>
        </w:numPr>
      </w:pPr>
      <w:r>
        <w:t>Placa de identificação;</w:t>
      </w:r>
    </w:p>
    <w:p w14:paraId="3429649E" w14:textId="3AD69FCE" w:rsidR="005B7BB0" w:rsidRDefault="005B7BB0" w:rsidP="005B7BB0">
      <w:pPr>
        <w:pStyle w:val="PargrafodaLista"/>
        <w:numPr>
          <w:ilvl w:val="0"/>
          <w:numId w:val="22"/>
        </w:numPr>
      </w:pPr>
      <w:r>
        <w:t xml:space="preserve">Painéis de Derivações; </w:t>
      </w:r>
    </w:p>
    <w:p w14:paraId="3305C9C8" w14:textId="3D1EFA74" w:rsidR="005B7BB0" w:rsidRDefault="005B7BB0" w:rsidP="005B7BB0">
      <w:pPr>
        <w:pStyle w:val="PargrafodaLista"/>
        <w:numPr>
          <w:ilvl w:val="0"/>
          <w:numId w:val="22"/>
        </w:numPr>
      </w:pPr>
      <w:r>
        <w:t>Invólucro (caixa metálica, grau de proteção IP-21) confeccionado em chapas de aço carbono zincado por imersão a quente, com pintura externa na cor Ral-7032; e</w:t>
      </w:r>
    </w:p>
    <w:p w14:paraId="1B94A202" w14:textId="67163D6C" w:rsidR="00391DF1" w:rsidRDefault="005B7BB0" w:rsidP="005B7BB0">
      <w:pPr>
        <w:pStyle w:val="PargrafodaLista"/>
        <w:numPr>
          <w:ilvl w:val="0"/>
          <w:numId w:val="22"/>
        </w:numPr>
      </w:pPr>
      <w:r>
        <w:t>Relé de temperatura microprocessado, comunicação RS485 MODBUS RTU, programável, protegido contra distúrbios eletromagnéticos, com indicação digital nas três fases BT, com quatro saídas a relé [alarme, desligamento (TRIP), acionamento para ventiladores e verificação de funcionamento dos sensores PT100]. Alimentação universal 24-240Vcc/</w:t>
      </w:r>
      <w:proofErr w:type="spellStart"/>
      <w:r>
        <w:t>Vca</w:t>
      </w:r>
      <w:proofErr w:type="spellEnd"/>
      <w:r>
        <w:t xml:space="preserve">.  </w:t>
      </w:r>
    </w:p>
    <w:p w14:paraId="215DECE8" w14:textId="77777777" w:rsidR="009B3226" w:rsidRPr="00AC432D" w:rsidRDefault="009B3226" w:rsidP="009971B9">
      <w:pPr>
        <w:pStyle w:val="Ttulo1"/>
        <w:numPr>
          <w:ilvl w:val="0"/>
          <w:numId w:val="2"/>
        </w:numPr>
        <w:ind w:left="0"/>
      </w:pPr>
      <w:bookmarkStart w:id="2" w:name="_Hlk177630116"/>
      <w:r w:rsidRPr="00AC432D">
        <w:t>Esclarecimentos Técnicos e Desvios</w:t>
      </w:r>
    </w:p>
    <w:p w14:paraId="2B563C13" w14:textId="77777777" w:rsidR="009B3226" w:rsidRPr="00AC432D" w:rsidRDefault="009B3226" w:rsidP="009B3226">
      <w:pPr>
        <w:spacing w:after="0"/>
      </w:pPr>
    </w:p>
    <w:p w14:paraId="264B7CCC" w14:textId="77777777" w:rsidR="009B3226" w:rsidRPr="00AC432D" w:rsidRDefault="009B3226" w:rsidP="00D46BEB">
      <w:pPr>
        <w:pStyle w:val="Bullet"/>
      </w:pPr>
      <w:r w:rsidRPr="00AC432D">
        <w:t xml:space="preserve">Resistor de aterramento, Terminações, muflas, para-raios, </w:t>
      </w:r>
      <w:proofErr w:type="spellStart"/>
      <w:r w:rsidRPr="00AC432D">
        <w:t>TC´s</w:t>
      </w:r>
      <w:proofErr w:type="spellEnd"/>
      <w:r w:rsidRPr="00AC432D">
        <w:t xml:space="preserve"> e conectores para os terminais de AT, BT e Neutro não fazem parte do nosso escopo de fornecimento.</w:t>
      </w:r>
    </w:p>
    <w:p w14:paraId="38FF540F" w14:textId="77777777" w:rsidR="009B3226" w:rsidRPr="00AC432D" w:rsidRDefault="009B3226" w:rsidP="00D46BEB">
      <w:pPr>
        <w:pStyle w:val="Bullet"/>
      </w:pPr>
      <w:r w:rsidRPr="00AC432D">
        <w:t>É de responsabilidade do Cliente facilitar o acesso dos caminhões para que seja efetuado o desembarque dos transformadores (em função de seu dimensional e peso) ao local de descarga em horário comercial. Caso este acesso não esteja disponível e ocorram problemas que ocasionem horas paradas da equipe de transporte, as mesmas serão repassadas de forma a objetivar o equilíbrio do contrato.</w:t>
      </w:r>
    </w:p>
    <w:bookmarkEnd w:id="2"/>
    <w:p w14:paraId="5B3F54C4" w14:textId="77777777" w:rsidR="00391DF1" w:rsidRDefault="00391DF1">
      <w:pPr>
        <w:autoSpaceDE/>
        <w:autoSpaceDN/>
        <w:adjustRightInd/>
        <w:spacing w:line="259" w:lineRule="auto"/>
        <w:jc w:val="left"/>
      </w:pPr>
      <w:r>
        <w:br w:type="page"/>
      </w:r>
    </w:p>
    <w:p w14:paraId="6D68B05E" w14:textId="77777777" w:rsidR="00391DF1" w:rsidRPr="00746F61" w:rsidRDefault="00391DF1" w:rsidP="002C22D0">
      <w:pPr>
        <w:pStyle w:val="Ttulo1"/>
        <w:numPr>
          <w:ilvl w:val="0"/>
          <w:numId w:val="2"/>
        </w:numPr>
        <w:ind w:left="0"/>
      </w:pPr>
      <w:r w:rsidRPr="00746F61">
        <w:lastRenderedPageBreak/>
        <w:t>Desenhos Orientativos</w:t>
      </w:r>
    </w:p>
    <w:p w14:paraId="64430620" w14:textId="77777777" w:rsidR="00391DF1" w:rsidRPr="00B32974" w:rsidRDefault="00391DF1" w:rsidP="00391DF1">
      <w:pPr>
        <w:spacing w:after="0"/>
        <w:rPr>
          <w:color w:val="FF0000"/>
        </w:rPr>
      </w:pPr>
    </w:p>
    <w:p w14:paraId="7A4EDCC0" w14:textId="77777777" w:rsidR="00391DF1" w:rsidRDefault="00391DF1" w:rsidP="00391DF1">
      <w:r w:rsidRPr="00746F61">
        <w:t>Informamos que o desenho orientativo apresentado nesta proposta está aprovado e será utilizado como referência para fabricação. Não será necessário o envio de projeto adicional para aprovação. A liberação da fabricação ocorrerá imediatamente após o recebimento do pedido de compra.</w:t>
      </w:r>
    </w:p>
    <w:p>
      <w:pPr>
        <w:pStyle w:val="Ttulo2"/>
        <w:jc w:val="left"/>
      </w:pPr>
      <w:r>
        <w:t>Transformador Trifásico – Modelo TG3 - IP 00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221224" cy="5349240"/>
            <wp:docPr id="2113540102" name="Picture 2113540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g3ip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1224" cy="53492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D7D638" w14:textId="75A40673" w:rsidR="00613895" w:rsidRPr="0050378F" w:rsidRDefault="00613895" w:rsidP="00913709">
      <w:bookmarkStart w:id="3" w:name="_Hlk183791455"/>
    </w:p>
    <w:bookmarkEnd w:id="3"/>
    <w:p w14:paraId="3913C611" w14:textId="77777777" w:rsidR="00613895" w:rsidRDefault="00613895">
      <w:pPr>
        <w:autoSpaceDE/>
        <w:autoSpaceDN/>
        <w:adjustRightInd/>
        <w:spacing w:line="259" w:lineRule="auto"/>
        <w:jc w:val="left"/>
      </w:pPr>
      <w:r>
        <w:br w:type="page"/>
      </w:r>
    </w:p>
    <w:p w14:paraId="14EF57D3" w14:textId="32C0A4E0" w:rsidR="00B656F1" w:rsidRPr="00AC432D" w:rsidRDefault="00B656F1">
      <w:pPr>
        <w:pStyle w:val="Ttulo1"/>
        <w:numPr>
          <w:ilvl w:val="0"/>
          <w:numId w:val="2"/>
        </w:numPr>
        <w:spacing w:before="0"/>
        <w:ind w:left="0"/>
        <w:jc w:val="left"/>
      </w:pPr>
      <w:r w:rsidRPr="00AC432D">
        <w:lastRenderedPageBreak/>
        <w:t>Prazos de Entrega</w:t>
      </w:r>
      <w:r w:rsidRPr="00AC432D">
        <w:br/>
      </w:r>
    </w:p>
    <w:p w14:paraId="3B37082C" w14:textId="77777777" w:rsidR="00B656F1" w:rsidRPr="00AC432D" w:rsidRDefault="00B656F1" w:rsidP="00B656F1">
      <w:pPr>
        <w:spacing w:after="0"/>
      </w:pPr>
      <w:r w:rsidRPr="00AC432D">
        <w:t>O prazo de entrega será contado a partir do cumprimento dos seguintes eventos:</w:t>
      </w:r>
    </w:p>
    <w:p w14:paraId="494156AD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Recebimento da Ordem de Compra e/ou Proposta Comercial Consolidada;</w:t>
      </w:r>
    </w:p>
    <w:p w14:paraId="6AA70AC1" w14:textId="77777777" w:rsidR="00B656F1" w:rsidRPr="00AC432D" w:rsidRDefault="00B656F1">
      <w:pPr>
        <w:pStyle w:val="PargrafodaLista"/>
        <w:numPr>
          <w:ilvl w:val="0"/>
          <w:numId w:val="3"/>
        </w:numPr>
        <w:spacing w:after="0"/>
      </w:pPr>
      <w:r w:rsidRPr="00AC432D">
        <w:t>Definição completa dos detalhes técnicos, comerciais e financeiros;</w:t>
      </w:r>
    </w:p>
    <w:p w14:paraId="25547B23" w14:textId="77777777" w:rsidR="00B656F1" w:rsidRPr="00AC432D" w:rsidRDefault="00B656F1" w:rsidP="00B656F1">
      <w:pPr>
        <w:rPr>
          <w:sz w:val="16"/>
          <w:szCs w:val="16"/>
        </w:rPr>
      </w:pPr>
      <w:r w:rsidRPr="00AC432D">
        <w:tab/>
      </w:r>
    </w:p>
    <w:p w14:paraId="3504AC35" w14:textId="77777777" w:rsidR="00B656F1" w:rsidRPr="00AC432D" w:rsidRDefault="00B656F1" w:rsidP="00B656F1">
      <w:r w:rsidRPr="00AC432D">
        <w:t>A partir destes eventos, consideramos os seguintes prazos:</w:t>
      </w:r>
    </w:p>
    <w:p>
      <w:pPr>
        <w:pStyle w:val="Bullet"/>
      </w:pPr>
      <w:r>
        <w:rPr>
          <w:rFonts w:ascii="Calibri Light" w:hAnsi="Calibri Light"/>
          <w:sz w:val="22"/>
        </w:rPr>
        <w:t>Desenhos para aprovação: Até 0 dias úteis contados a partir da data de efetivação das etapas a e b, listadas acima.</w:t>
      </w:r>
    </w:p>
    <w:p>
      <w:pPr>
        <w:pStyle w:val="Bullet"/>
      </w:pPr>
      <w:r>
        <w:rPr>
          <w:rFonts w:ascii="Calibri Light" w:hAnsi="Calibri Light"/>
          <w:sz w:val="22"/>
        </w:rPr>
        <w:t>Prazo para aprovação dos desenhos pelo cliente: Até 0 dias úteis contados a partir da data de envio dos desenhos para aprovação. Se o tempo de aprovação for maior que informado, o prazo de entrega será obrigatoriamente renegociado</w:t>
      </w:r>
    </w:p>
    <w:p/>
    <w:p w14:paraId="0F4F3377" w14:textId="77777777" w:rsidR="00B656F1" w:rsidRPr="00AC432D" w:rsidRDefault="00B656F1">
      <w:pPr>
        <w:pStyle w:val="PargrafodaLista"/>
        <w:numPr>
          <w:ilvl w:val="0"/>
          <w:numId w:val="7"/>
        </w:numPr>
      </w:pPr>
      <w:r w:rsidRPr="00AC432D">
        <w:rPr>
          <w:b/>
        </w:rPr>
        <w:t>Desenhos para aprovação: Até</w:t>
      </w:r>
      <w:r w:rsidRPr="00AC432D">
        <w:t xml:space="preserve"> </w:t>
      </w:r>
      <w:r w:rsidRPr="00AC432D">
        <w:rPr>
          <w:b/>
          <w:color w:val="FF0000"/>
        </w:rPr>
        <w:t xml:space="preserve">5 dias úteis </w:t>
      </w:r>
      <w:r w:rsidRPr="00AC432D">
        <w:t xml:space="preserve">contados a partir da data de efetivação das etapas </w:t>
      </w:r>
      <w:r w:rsidRPr="00AC432D">
        <w:rPr>
          <w:b/>
          <w:i/>
        </w:rPr>
        <w:t>a</w:t>
      </w:r>
      <w:r w:rsidRPr="00AC432D">
        <w:rPr>
          <w:b/>
        </w:rPr>
        <w:t xml:space="preserve"> </w:t>
      </w:r>
      <w:r w:rsidRPr="00AC432D">
        <w:t xml:space="preserve">e </w:t>
      </w:r>
      <w:r w:rsidRPr="00AC432D">
        <w:rPr>
          <w:b/>
          <w:i/>
        </w:rPr>
        <w:t>b</w:t>
      </w:r>
      <w:r w:rsidRPr="00AC432D">
        <w:t xml:space="preserve">, listadas acima. </w:t>
      </w:r>
    </w:p>
    <w:p w14:paraId="6C761746" w14:textId="77777777" w:rsidR="00B656F1" w:rsidRPr="00AC432D" w:rsidRDefault="00B656F1">
      <w:pPr>
        <w:pStyle w:val="PargrafodaLista"/>
        <w:numPr>
          <w:ilvl w:val="0"/>
          <w:numId w:val="7"/>
        </w:numPr>
      </w:pPr>
      <w:r w:rsidRPr="00AC432D">
        <w:rPr>
          <w:b/>
        </w:rPr>
        <w:t>Prazo para aprovação dos desenhos pelo cliente:</w:t>
      </w:r>
      <w:r w:rsidRPr="00AC432D">
        <w:t xml:space="preserve"> </w:t>
      </w:r>
      <w:r w:rsidRPr="00AC432D">
        <w:rPr>
          <w:b/>
        </w:rPr>
        <w:t xml:space="preserve">Até </w:t>
      </w:r>
      <w:r w:rsidRPr="00AC432D">
        <w:rPr>
          <w:b/>
          <w:color w:val="FF0000"/>
        </w:rPr>
        <w:t>2 dias úteis</w:t>
      </w:r>
      <w:r w:rsidRPr="00AC432D">
        <w:rPr>
          <w:color w:val="FF0000"/>
        </w:rPr>
        <w:t xml:space="preserve"> </w:t>
      </w:r>
      <w:r w:rsidRPr="00AC432D">
        <w:t>contados a partir da data de envio dos desenhos para aprovação. Se o tempo de aprovação for maior que informado, o prazo de entrega será obrigatoriamente renegociado.</w:t>
      </w:r>
    </w:p>
    <w:p w14:paraId="6AF24A04" w14:textId="0F96C0F7" w:rsidR="00B656F1" w:rsidRPr="00AC432D" w:rsidRDefault="00B656F1">
      <w:pPr>
        <w:pStyle w:val="PargrafodaLista"/>
        <w:numPr>
          <w:ilvl w:val="0"/>
          <w:numId w:val="7"/>
        </w:numPr>
        <w:rPr>
          <w:b/>
          <w:sz w:val="16"/>
          <w:szCs w:val="16"/>
        </w:rPr>
      </w:pPr>
      <w:r w:rsidRPr="00AC432D">
        <w:rPr>
          <w:b/>
        </w:rPr>
        <w:t xml:space="preserve">Transformadores: Até </w:t>
      </w:r>
      <w:r w:rsidR="00797AA7">
        <w:rPr>
          <w:b/>
          <w:color w:val="FF0000"/>
        </w:rPr>
        <w:t>25</w:t>
      </w:r>
      <w:r w:rsidRPr="00AC432D">
        <w:rPr>
          <w:b/>
          <w:color w:val="FF0000"/>
        </w:rPr>
        <w:t xml:space="preserve"> dias </w:t>
      </w:r>
      <w:r w:rsidRPr="00AC432D">
        <w:t xml:space="preserve">contados a partir da data da aprovação </w:t>
      </w:r>
      <w:r w:rsidRPr="00AC432D">
        <w:rPr>
          <w:b/>
        </w:rPr>
        <w:t xml:space="preserve">definitiva </w:t>
      </w:r>
      <w:r w:rsidRPr="00AC432D">
        <w:t xml:space="preserve">dos desenhos </w:t>
      </w:r>
      <w:r w:rsidRPr="00AC432D">
        <w:rPr>
          <w:b/>
        </w:rPr>
        <w:t>+ transporte.</w:t>
      </w:r>
    </w:p>
    <w:p w14:paraId="6C0E767C" w14:textId="77777777" w:rsidR="00B656F1" w:rsidRPr="00AC432D" w:rsidRDefault="00B656F1" w:rsidP="00B656F1">
      <w:r w:rsidRPr="00AC432D">
        <w:rPr>
          <w:i/>
        </w:rPr>
        <w:t>O prazo de entrega será automaticamente prorrogado quando ocorrer:</w:t>
      </w:r>
    </w:p>
    <w:p w14:paraId="01E456C8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Alterações técnicas solicitadas pelo cliente, que envolvam modificações no projeto e/ou na fabricação do equipamento, após a colocação do pedido de compra;</w:t>
      </w:r>
    </w:p>
    <w:p w14:paraId="2FE1E124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 na aprovação e devolução dos desenhos;</w:t>
      </w:r>
    </w:p>
    <w:p w14:paraId="0786FB8C" w14:textId="77777777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Comentários em desenhos que comprometam o processo produtivo;</w:t>
      </w:r>
    </w:p>
    <w:p w14:paraId="5F4BE244" w14:textId="2BC8632A" w:rsidR="00B656F1" w:rsidRPr="00AC432D" w:rsidRDefault="00B656F1">
      <w:pPr>
        <w:pStyle w:val="PargrafodaLista"/>
        <w:numPr>
          <w:ilvl w:val="0"/>
          <w:numId w:val="4"/>
        </w:numPr>
      </w:pPr>
      <w:r w:rsidRPr="00AC432D">
        <w:t>Atrasos no (s) pagamento (s).</w:t>
      </w:r>
    </w:p>
    <w:p w14:paraId="7BAE98DA" w14:textId="1472EC16" w:rsidR="00E84F33" w:rsidRPr="00AC432D" w:rsidRDefault="00E84F33">
      <w:pPr>
        <w:pStyle w:val="Ttulo1"/>
        <w:numPr>
          <w:ilvl w:val="0"/>
          <w:numId w:val="2"/>
        </w:numPr>
        <w:ind w:left="0"/>
      </w:pPr>
      <w:r w:rsidRPr="00AC432D">
        <w:t>Transporte</w:t>
      </w:r>
    </w:p>
    <w:p w14:paraId="201CF217" w14:textId="77777777" w:rsidR="00E84F33" w:rsidRPr="00AC432D" w:rsidRDefault="00E84F33" w:rsidP="00E84F33">
      <w:pPr>
        <w:spacing w:after="0"/>
      </w:pPr>
    </w:p>
    <w:p w14:paraId="076A78E3" w14:textId="0285AA65" w:rsidR="00E84F33" w:rsidRPr="00602A9E" w:rsidRDefault="00B952B6" w:rsidP="00602A9E">
      <w:pPr>
        <w:pStyle w:val="PargrafodaLista"/>
        <w:numPr>
          <w:ilvl w:val="0"/>
          <w:numId w:val="25"/>
        </w:numPr>
        <w:ind w:left="426"/>
        <w:rPr>
          <w:b/>
          <w:bCs/>
        </w:rPr>
      </w:pPr>
      <w:r>
        <w:rPr>
          <w:b/>
          <w:bCs/>
        </w:rPr>
        <w:t>{{TRANSPORTE}}</w:t>
      </w:r>
    </w:p>
    <w:p w14:paraId="0CE2D3ED" w14:textId="697768C8" w:rsidR="00D41E4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Condições de Pagamento</w:t>
      </w:r>
    </w:p>
    <w:p>
      <w:pPr>
        <w:spacing w:before="160"/>
        <w:jc w:val="left"/>
      </w:pPr>
      <w:r>
        <w:rPr>
          <w:rFonts w:ascii="Verdana" w:hAnsi="Verdana"/>
          <w:b/>
          <w:color w:val="00543C"/>
          <w:sz w:val="24"/>
        </w:rPr>
        <w:t>Transformador de Baixa Tensão:</w:t>
        <w:br/>
      </w:r>
    </w:p>
    <w:p>
      <w:pPr>
        <w:pStyle w:val="Bullet"/>
        <w:jc w:val="left"/>
      </w:pPr>
      <w:r>
        <w:t>25% - 20 Dias da Aprovação dos Desenhos</w:t>
      </w:r>
    </w:p>
    <w:p>
      <w:pPr>
        <w:pStyle w:val="Bullet"/>
        <w:jc w:val="left"/>
      </w:pPr>
      <w:r>
        <w:t>25% - 30 Dias da Aprovação dos Desenhos</w:t>
      </w:r>
    </w:p>
    <w:p>
      <w:pPr>
        <w:pStyle w:val="Bullet"/>
        <w:jc w:val="left"/>
      </w:pPr>
      <w:r>
        <w:t>25% - 60 Dias da Aprovação dos Desenhos</w:t>
      </w:r>
    </w:p>
    <w:p>
      <w:pPr>
        <w:pStyle w:val="Bullet"/>
        <w:jc w:val="left"/>
      </w:pPr>
      <w:r>
        <w:t>25% - com o(a) Entrega do Equipamento</w:t>
      </w:r>
    </w:p>
    <w:p w14:paraId="74E8E17E" w14:textId="77777777" w:rsidR="00D41E44" w:rsidRPr="00AC432D" w:rsidRDefault="00D41E44" w:rsidP="00D41E44">
      <w:pPr>
        <w:spacing w:after="0"/>
      </w:pPr>
    </w:p>
    <w:p w14:paraId="47B23CBD" w14:textId="310CE062" w:rsidR="00AE6E94" w:rsidRPr="00AC432D" w:rsidRDefault="00B656F1">
      <w:pPr>
        <w:pStyle w:val="Ttulo1"/>
        <w:numPr>
          <w:ilvl w:val="0"/>
          <w:numId w:val="2"/>
        </w:numPr>
        <w:ind w:left="0"/>
      </w:pPr>
      <w:r w:rsidRPr="00AC432D">
        <w:t>Impostos</w:t>
      </w:r>
    </w:p>
    <w:p w14:paraId="1BD1053D" w14:textId="77777777" w:rsidR="00AE6E94" w:rsidRPr="00AC432D" w:rsidRDefault="00AE6E94" w:rsidP="00AE6E94">
      <w:pPr>
        <w:spacing w:after="0"/>
      </w:pPr>
    </w:p>
    <w:p w14:paraId="1C0CA0FD" w14:textId="77777777" w:rsidR="00B656F1" w:rsidRPr="00AC432D" w:rsidRDefault="00B656F1" w:rsidP="00B656F1">
      <w:r w:rsidRPr="00AC432D">
        <w:t>Estamos considerando em nossos preços os seguintes impostos:</w:t>
      </w:r>
    </w:p>
    <w:p w14:paraId="2B88D91C" w14:textId="2D6D93CB" w:rsidR="00B656F1" w:rsidRDefault="00B656F1" w:rsidP="00FE1EFF">
      <w:pPr>
        <w:pStyle w:val="Bullet"/>
      </w:pPr>
      <w:r w:rsidRPr="00AC432D">
        <w:rPr>
          <w:b/>
          <w:bCs/>
        </w:rPr>
        <w:t xml:space="preserve">ICMS </w:t>
      </w:r>
      <w:r w:rsidRPr="00AC432D">
        <w:t xml:space="preserve">na alíquota de </w:t>
      </w:r>
      <w:r w:rsidR="00B952B6">
        <w:rPr>
          <w:b/>
          <w:bCs/>
        </w:rPr>
        <w:t>12.0%</w:t>
      </w:r>
      <w:r w:rsidRPr="00AC432D">
        <w:rPr>
          <w:b/>
          <w:bCs/>
        </w:rPr>
        <w:t xml:space="preserve"> incluso</w:t>
      </w:r>
      <w:r w:rsidRPr="00AC432D">
        <w:t xml:space="preserve"> nos preços ofertados;</w:t>
      </w:r>
    </w:p>
    <w:p w14:paraId="3BFDE0C9" w14:textId="77777777" w:rsidR="00B656F1" w:rsidRPr="00AC432D" w:rsidRDefault="00B656F1">
      <w:pPr>
        <w:pStyle w:val="PargrafodaLista"/>
        <w:numPr>
          <w:ilvl w:val="0"/>
          <w:numId w:val="8"/>
        </w:numPr>
        <w:rPr>
          <w:b/>
          <w:bCs/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IPI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>0,0% conforme decreto 11.158 de 29/07/2022.</w:t>
      </w:r>
    </w:p>
    <w:p w14:paraId="15A56227" w14:textId="77777777" w:rsidR="00B656F1" w:rsidRPr="00AC432D" w:rsidRDefault="00B656F1">
      <w:pPr>
        <w:pStyle w:val="PargrafodaLista"/>
        <w:numPr>
          <w:ilvl w:val="0"/>
          <w:numId w:val="8"/>
        </w:numPr>
        <w:rPr>
          <w:color w:val="7F7F7F" w:themeColor="text1" w:themeTint="80"/>
        </w:rPr>
      </w:pPr>
      <w:r w:rsidRPr="00AC432D">
        <w:rPr>
          <w:b/>
          <w:bCs/>
          <w:color w:val="7F7F7F" w:themeColor="text1" w:themeTint="80"/>
        </w:rPr>
        <w:t xml:space="preserve">PIS </w:t>
      </w:r>
      <w:r w:rsidRPr="00AC432D">
        <w:rPr>
          <w:color w:val="7F7F7F" w:themeColor="text1" w:themeTint="80"/>
        </w:rPr>
        <w:t xml:space="preserve">na alíquota de </w:t>
      </w:r>
      <w:r w:rsidRPr="00AC432D">
        <w:rPr>
          <w:b/>
          <w:bCs/>
          <w:color w:val="7F7F7F" w:themeColor="text1" w:themeTint="80"/>
        </w:rPr>
        <w:t xml:space="preserve">1,65% </w:t>
      </w:r>
      <w:r w:rsidRPr="00AC432D">
        <w:rPr>
          <w:color w:val="7F7F7F" w:themeColor="text1" w:themeTint="80"/>
        </w:rPr>
        <w:t xml:space="preserve">e </w:t>
      </w:r>
      <w:r w:rsidRPr="00AC432D">
        <w:rPr>
          <w:b/>
          <w:bCs/>
          <w:color w:val="7F7F7F" w:themeColor="text1" w:themeTint="80"/>
        </w:rPr>
        <w:t>COFINS</w:t>
      </w:r>
      <w:r w:rsidRPr="00AC432D">
        <w:rPr>
          <w:color w:val="7F7F7F" w:themeColor="text1" w:themeTint="80"/>
        </w:rPr>
        <w:t xml:space="preserve"> na alíquota de </w:t>
      </w:r>
      <w:r w:rsidRPr="00AC432D">
        <w:rPr>
          <w:b/>
          <w:bCs/>
          <w:color w:val="7F7F7F" w:themeColor="text1" w:themeTint="80"/>
        </w:rPr>
        <w:t>7,6% incluso</w:t>
      </w:r>
      <w:r w:rsidRPr="00AC432D">
        <w:rPr>
          <w:color w:val="7F7F7F" w:themeColor="text1" w:themeTint="80"/>
        </w:rPr>
        <w:t xml:space="preserve"> nos preços ofertados.</w:t>
      </w:r>
    </w:p>
    <w:p w14:paraId="6981080C" w14:textId="060E25B5" w:rsidR="00B656F1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i/>
          <w:iCs/>
          <w:color w:val="7F7F7F" w:themeColor="text1" w:themeTint="80"/>
          <w:sz w:val="18"/>
          <w:szCs w:val="18"/>
        </w:rPr>
        <w:t xml:space="preserve">OBS.: No caso de faturamento para Empresa não contribuinte de ICMS ou Empresa de Construção Civil, os preços necessitarão ser recalculados considerando a Alíquota plena do Estado de Destino (DIFAL). </w:t>
      </w:r>
    </w:p>
    <w:p w14:paraId="45BF8099" w14:textId="68B937E2" w:rsidR="006E78F6" w:rsidRPr="00AC432D" w:rsidRDefault="00B656F1" w:rsidP="00B656F1">
      <w:pPr>
        <w:rPr>
          <w:bCs/>
          <w:color w:val="7F7F7F" w:themeColor="text1" w:themeTint="80"/>
          <w:sz w:val="18"/>
          <w:szCs w:val="18"/>
        </w:rPr>
      </w:pPr>
      <w:r w:rsidRPr="00AC432D">
        <w:rPr>
          <w:bCs/>
          <w:color w:val="7F7F7F" w:themeColor="text1" w:themeTint="80"/>
          <w:sz w:val="18"/>
          <w:szCs w:val="18"/>
        </w:rPr>
        <w:t>Quaisquer tributos (impostos, taxas e contribuição de melhoria), empréstimos compulsórios, contribuições sociais, encargos e / ou obrigações legais que venham a ser criados, alterados ou extintos, após a data de apresentação da proposta, e que repercutam nos preços, implicarão na revisão destes para mais ou para menos, conforme o caso.</w:t>
      </w:r>
    </w:p>
    <w:p w14:paraId="35D409FC" w14:textId="0D515E36" w:rsidR="008647A2" w:rsidRPr="00AC432D" w:rsidRDefault="008647A2">
      <w:pPr>
        <w:pStyle w:val="Ttulo1"/>
        <w:numPr>
          <w:ilvl w:val="0"/>
          <w:numId w:val="2"/>
        </w:numPr>
        <w:ind w:left="0"/>
      </w:pPr>
      <w:r w:rsidRPr="00AC432D">
        <w:lastRenderedPageBreak/>
        <w:t>Classificação Fiscal</w:t>
      </w:r>
    </w:p>
    <w:p w14:paraId="0212B63F" w14:textId="77777777" w:rsidR="008647A2" w:rsidRPr="00AC432D" w:rsidRDefault="008647A2" w:rsidP="008647A2">
      <w:pPr>
        <w:spacing w:after="0"/>
        <w:rPr>
          <w:rFonts w:ascii="Arial Narrow" w:hAnsi="Arial Narrow" w:cstheme="minorHAnsi"/>
          <w:b/>
        </w:rPr>
      </w:pPr>
    </w:p>
    <w:p w14:paraId="22E63F84" w14:textId="23FE1D25" w:rsidR="008647A2" w:rsidRPr="00AC432D" w:rsidRDefault="008647A2" w:rsidP="00817B00">
      <w:pPr>
        <w:pStyle w:val="Ttulo2"/>
      </w:pPr>
      <w:r w:rsidRPr="00AC432D">
        <w:t>Transformadores à Seco:</w:t>
      </w:r>
    </w:p>
    <w:p w14:paraId="761F805F" w14:textId="77777777" w:rsidR="008647A2" w:rsidRPr="00AC432D" w:rsidRDefault="008647A2" w:rsidP="008647A2">
      <w:pPr>
        <w:spacing w:after="0"/>
      </w:pPr>
    </w:p>
    <w:p w14:paraId="3C0E9F22" w14:textId="645E27EB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8504.31.19: Transformadores com potência inferior ou igual a 1kVA/50 ou 60Hz;</w:t>
      </w:r>
    </w:p>
    <w:p w14:paraId="17FB9E44" w14:textId="4478770E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8504.32.11: Transformadores com potência superior a 1kVA e inferior ou igual a 3kVA/50 ou 60Hz;</w:t>
      </w:r>
    </w:p>
    <w:p w14:paraId="2AF3520C" w14:textId="21CCDC5A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8504.32.21: Transformadores com potência superior a 3kVA e inferior ou igual a 16kVA/50 ou 60Hz;</w:t>
      </w:r>
    </w:p>
    <w:p w14:paraId="539F6ACD" w14:textId="448563F0" w:rsidR="008647A2" w:rsidRPr="00AC432D" w:rsidRDefault="008647A2">
      <w:pPr>
        <w:pStyle w:val="PargrafodaLista"/>
        <w:numPr>
          <w:ilvl w:val="0"/>
          <w:numId w:val="9"/>
        </w:numPr>
      </w:pPr>
      <w:r w:rsidRPr="00AC432D">
        <w:t>8504.33.00: Transformadores com potência superior a 16kVA e inferior ou igual a 500kVA/50 ou 60Hz;</w:t>
      </w:r>
    </w:p>
    <w:p w14:paraId="25D12F83" w14:textId="18757A67" w:rsidR="002C22D0" w:rsidRDefault="008647A2">
      <w:pPr>
        <w:pStyle w:val="PargrafodaLista"/>
        <w:numPr>
          <w:ilvl w:val="0"/>
          <w:numId w:val="9"/>
        </w:numPr>
      </w:pPr>
      <w:r w:rsidRPr="00AC432D">
        <w:t>8504.34.00: Transformadores com potência superior a 500kVA/50 ou 60Hz.</w:t>
      </w:r>
    </w:p>
    <w:p w14:paraId="70524AFF" w14:textId="6B59697F" w:rsidR="00E84F33" w:rsidRPr="00AC432D" w:rsidRDefault="008647A2" w:rsidP="0056028F">
      <w:pPr>
        <w:pStyle w:val="Ttulo1"/>
        <w:numPr>
          <w:ilvl w:val="0"/>
          <w:numId w:val="2"/>
        </w:numPr>
        <w:ind w:left="0" w:hanging="567"/>
      </w:pPr>
      <w:r w:rsidRPr="00AC432D">
        <w:t>Garantia</w:t>
      </w:r>
    </w:p>
    <w:p w14:paraId="40D67AF5" w14:textId="77777777" w:rsidR="00E84F33" w:rsidRPr="00AC432D" w:rsidRDefault="00E84F33" w:rsidP="00E84F33">
      <w:pPr>
        <w:spacing w:after="0"/>
      </w:pPr>
    </w:p>
    <w:p w14:paraId="7827F131" w14:textId="2013477B" w:rsidR="008647A2" w:rsidRPr="00AC432D" w:rsidRDefault="008647A2" w:rsidP="008647A2">
      <w:r w:rsidRPr="00AC432D">
        <w:t xml:space="preserve">A garantia dos equipamentos é de </w:t>
      </w:r>
      <w:r w:rsidR="00B952B6">
        <w:t>{{GARANTIA}}</w:t>
      </w:r>
      <w:r w:rsidRPr="00AC432D">
        <w:t xml:space="preserve"> meses do faturamento, contra defeito de fabricação e / ou materiais empregados.</w:t>
      </w:r>
    </w:p>
    <w:p w14:paraId="1FE94ADB" w14:textId="0040BAD9" w:rsidR="000E06ED" w:rsidRPr="00AC432D" w:rsidRDefault="000E06ED" w:rsidP="002C22D0">
      <w:pPr>
        <w:pStyle w:val="Ttulo1"/>
        <w:numPr>
          <w:ilvl w:val="0"/>
          <w:numId w:val="2"/>
        </w:numPr>
        <w:ind w:left="-993" w:firstLine="426"/>
      </w:pPr>
      <w:r w:rsidRPr="00AC432D">
        <w:t>Validade da Proposta</w:t>
      </w:r>
    </w:p>
    <w:p w14:paraId="53E97040" w14:textId="77777777" w:rsidR="000E06ED" w:rsidRPr="00AC432D" w:rsidRDefault="000E06ED" w:rsidP="000E06ED">
      <w:pPr>
        <w:spacing w:after="0"/>
      </w:pPr>
    </w:p>
    <w:p w14:paraId="5123EE64" w14:textId="7C338AE2" w:rsidR="002C43E0" w:rsidRDefault="008647A2" w:rsidP="000E06ED">
      <w:r w:rsidRPr="00AC432D">
        <w:t xml:space="preserve">A validade desta proposta é de </w:t>
      </w:r>
      <w:r w:rsidR="00B952B6">
        <w:t>{{VALIDADE}}</w:t>
      </w:r>
      <w:r w:rsidRPr="00AC432D">
        <w:t xml:space="preserve"> dias a contar da data de sua emissão.</w:t>
      </w:r>
    </w:p>
    <w:p w14:paraId="5265DAC6" w14:textId="47AADD8D" w:rsidR="008541DC" w:rsidRDefault="008541DC" w:rsidP="009E1AD2">
      <w:pPr>
        <w:pStyle w:val="Ttulo1"/>
        <w:numPr>
          <w:ilvl w:val="0"/>
          <w:numId w:val="2"/>
        </w:numPr>
        <w:ind w:left="-993" w:firstLine="426"/>
      </w:pPr>
      <w:r>
        <w:t>Montagem/Instalação</w:t>
      </w:r>
    </w:p>
    <w:p w14:paraId="2A8DB253" w14:textId="18FEE9A7" w:rsidR="008541DC" w:rsidRPr="00AC432D" w:rsidRDefault="008541DC" w:rsidP="008541DC">
      <w:r>
        <w:br/>
      </w:r>
      <w:r w:rsidRPr="00AC432D">
        <w:t>Fica a cargo e risco da contratante a montagem e instalação dos equipamentos no campo, a não ser que seja acordado diferentemente e por escrito.</w:t>
      </w:r>
    </w:p>
    <w:p w14:paraId="31CDA9FC" w14:textId="3FC06169" w:rsidR="009E1AD2" w:rsidRPr="00C441DA" w:rsidRDefault="009E1AD2" w:rsidP="009E1AD2">
      <w:pPr>
        <w:pStyle w:val="Ttulo1"/>
        <w:numPr>
          <w:ilvl w:val="0"/>
          <w:numId w:val="2"/>
        </w:numPr>
        <w:ind w:left="-993" w:firstLine="426"/>
      </w:pPr>
      <w:r w:rsidRPr="00C441DA">
        <w:t xml:space="preserve">Supervisão de Montagem, Treinamento, </w:t>
      </w:r>
      <w:proofErr w:type="spellStart"/>
      <w:r w:rsidRPr="00C441DA">
        <w:t>Start-up</w:t>
      </w:r>
      <w:proofErr w:type="spellEnd"/>
      <w:r w:rsidRPr="00C441DA">
        <w:t xml:space="preserve"> e </w:t>
      </w:r>
      <w:r w:rsidR="008541DC" w:rsidRPr="008541DC">
        <w:rPr>
          <w:color w:val="FFFFFF" w:themeColor="background1"/>
        </w:rPr>
        <w:t>_____</w:t>
      </w:r>
      <w:r w:rsidRPr="00C441DA">
        <w:t>Teste de Comissionamento</w:t>
      </w:r>
    </w:p>
    <w:p w14:paraId="1A6D672E" w14:textId="77777777" w:rsidR="008647A2" w:rsidRPr="00AC432D" w:rsidRDefault="008647A2" w:rsidP="008647A2"/>
    <w:p w14:paraId="59B2DE9D" w14:textId="4C013FCB" w:rsidR="004E2775" w:rsidRDefault="00AE6E94" w:rsidP="00AE6E94">
      <w:r w:rsidRPr="00AC432D">
        <w:t xml:space="preserve">Não </w:t>
      </w:r>
      <w:r w:rsidR="008647A2" w:rsidRPr="00AC432D">
        <w:t>incluso no preço acima</w:t>
      </w:r>
      <w:r w:rsidR="00797AA7">
        <w:t>.</w:t>
      </w:r>
    </w:p>
    <w:p w14:paraId="44962A76" w14:textId="3D00D7C5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Ensaios</w:t>
      </w:r>
    </w:p>
    <w:p w14:paraId="4FE7CB61" w14:textId="77777777" w:rsidR="000E06ED" w:rsidRPr="00AC432D" w:rsidRDefault="000E06ED" w:rsidP="000E06ED">
      <w:pPr>
        <w:spacing w:after="0"/>
      </w:pPr>
    </w:p>
    <w:p w14:paraId="0B8DFFAC" w14:textId="77777777" w:rsidR="008647A2" w:rsidRPr="00AC432D" w:rsidRDefault="008647A2" w:rsidP="008647A2">
      <w:r w:rsidRPr="00AC432D">
        <w:t>Os ensaios de rotina e descarga parcial conforme norma ABNT-NBR 5356/11 serão executados nos laboratórios da fábrica, em Blumenau /SC, estando incluso nos preços ofertados (Inspeção não incluso nos preços ofertados).</w:t>
      </w:r>
    </w:p>
    <w:p w14:paraId="619617A3" w14:textId="28739CAC" w:rsidR="008647A2" w:rsidRPr="00AC432D" w:rsidRDefault="008647A2" w:rsidP="008647A2">
      <w:r w:rsidRPr="00AC432D">
        <w:t xml:space="preserve">Os ensaios de tipo/especiais, caso exigidos, serão executados em nossa fábrica e cobrados (não incluso no preço dos Transformadores), por ensaio realizado, quando solicitado, conforme valores </w:t>
      </w:r>
      <w:r w:rsidRPr="00AC432D">
        <w:lastRenderedPageBreak/>
        <w:t xml:space="preserve">abaixo. </w:t>
      </w:r>
      <w:r w:rsidR="00C81ACF" w:rsidRPr="00C81ACF">
        <w:t>Eventuais prazos de laboratórios decorrentes da disponibilidade para a execução de ensaios de tipo deverão ser acrescidos no prazo final de entrega do equipamento</w:t>
      </w:r>
      <w:r w:rsidRPr="00AC432D">
        <w:t>.</w:t>
      </w:r>
    </w:p>
    <w:p w14:paraId="5615C438" w14:textId="10CC8E65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Fator de potência de Isolamento: Não Aplicável conf. Norma 5356/11-2016</w:t>
      </w:r>
    </w:p>
    <w:p w14:paraId="1C1589CA" w14:textId="7AF4D5FC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da impedância de sequência zero: R$ 4.630,00</w:t>
      </w:r>
      <w:r w:rsidRPr="00AC432D">
        <w:tab/>
      </w:r>
    </w:p>
    <w:p w14:paraId="0153BE03" w14:textId="3B145691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Medição dos harmônicos na corrente de excitação: R$ 4.630,00</w:t>
      </w:r>
    </w:p>
    <w:p w14:paraId="04AD3257" w14:textId="262425E6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Elevação de temperatura: R$ 12.820,00</w:t>
      </w:r>
      <w:r w:rsidRPr="00AC432D">
        <w:tab/>
      </w:r>
      <w:r w:rsidRPr="00AC432D">
        <w:tab/>
      </w:r>
    </w:p>
    <w:p w14:paraId="0370DE65" w14:textId="3AE27272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ruído: R$ 4.640,00</w:t>
      </w:r>
    </w:p>
    <w:p w14:paraId="1C107CCD" w14:textId="5E298700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interferência: R$ 37.440,00</w:t>
      </w:r>
      <w:r w:rsidRPr="00AC432D">
        <w:tab/>
      </w:r>
      <w:r w:rsidRPr="00AC432D">
        <w:tab/>
      </w:r>
    </w:p>
    <w:p w14:paraId="3F909034" w14:textId="28BB2D9D" w:rsidR="008647A2" w:rsidRPr="00AC432D" w:rsidRDefault="008647A2">
      <w:pPr>
        <w:pStyle w:val="PargrafodaLista"/>
        <w:numPr>
          <w:ilvl w:val="0"/>
          <w:numId w:val="10"/>
        </w:numPr>
        <w:jc w:val="left"/>
      </w:pPr>
      <w:r w:rsidRPr="00AC432D">
        <w:t>Impulso atmosférico: R$ 12.940,00.</w:t>
      </w:r>
    </w:p>
    <w:p w14:paraId="767CAEDD" w14:textId="4754947E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 xml:space="preserve"> Impulso atmosférico p/ classe de tensão ≤1,1kV: Não Aplicável conf. Norma 5356/11-2016.</w:t>
      </w:r>
    </w:p>
    <w:p w14:paraId="284D529E" w14:textId="0B782BEF" w:rsidR="00A3200F" w:rsidRPr="00AC432D" w:rsidRDefault="00A3200F">
      <w:pPr>
        <w:pStyle w:val="PargrafodaLista"/>
        <w:numPr>
          <w:ilvl w:val="0"/>
          <w:numId w:val="10"/>
        </w:numPr>
        <w:jc w:val="left"/>
      </w:pPr>
      <w:r w:rsidRPr="00AC432D">
        <w:t>Descarga Parcial p/ classe de tensão ≤1,1kV: Não Aplicável conf. Norma 5356/11-2016.</w:t>
      </w:r>
    </w:p>
    <w:p w14:paraId="0F9DC69B" w14:textId="31ECA0FA" w:rsidR="002C22D0" w:rsidRDefault="00A3200F">
      <w:pPr>
        <w:pStyle w:val="PargrafodaLista"/>
        <w:numPr>
          <w:ilvl w:val="0"/>
          <w:numId w:val="10"/>
        </w:numPr>
        <w:jc w:val="left"/>
      </w:pPr>
      <w:r w:rsidRPr="00AC432D">
        <w:t>Nível de tensão de rádio interferência ≤1,1kV: Não Aplicável conf. Norma 5356/11-2016.</w:t>
      </w:r>
    </w:p>
    <w:p w14:paraId="0A3328E7" w14:textId="18204D4B" w:rsidR="000E06ED" w:rsidRPr="00AC432D" w:rsidRDefault="008647A2">
      <w:pPr>
        <w:pStyle w:val="Ttulo1"/>
        <w:numPr>
          <w:ilvl w:val="0"/>
          <w:numId w:val="2"/>
        </w:numPr>
        <w:ind w:left="-993" w:firstLine="426"/>
      </w:pPr>
      <w:r w:rsidRPr="00AC432D">
        <w:t>Dados</w:t>
      </w:r>
    </w:p>
    <w:p w14:paraId="67B4CA55" w14:textId="77777777" w:rsidR="000E06ED" w:rsidRPr="00AC432D" w:rsidRDefault="000E06ED" w:rsidP="000E06ED">
      <w:pPr>
        <w:spacing w:after="0"/>
      </w:pPr>
    </w:p>
    <w:p w14:paraId="41900D44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Blutrafos Blumenau Transformadores Ltda. </w:t>
      </w:r>
      <w:r w:rsidRPr="00AC432D">
        <w:rPr>
          <w:b/>
          <w:color w:val="FF0000"/>
        </w:rPr>
        <w:t xml:space="preserve"> </w:t>
      </w:r>
    </w:p>
    <w:p w14:paraId="4E59B62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 xml:space="preserve">Rua Frederico Jensen, 2300 – Bairro </w:t>
      </w:r>
      <w:proofErr w:type="spellStart"/>
      <w:r w:rsidRPr="00AC432D">
        <w:t>Itoupavazinha</w:t>
      </w:r>
      <w:proofErr w:type="spellEnd"/>
      <w:r w:rsidRPr="00AC432D">
        <w:t>.</w:t>
      </w:r>
    </w:p>
    <w:p w14:paraId="62ACF451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89066-304 - Blumenau /SC</w:t>
      </w:r>
    </w:p>
    <w:p w14:paraId="2025A996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CNPJ.: 81.317.208/0001-30</w:t>
      </w:r>
    </w:p>
    <w:p w14:paraId="5FE79105" w14:textId="77777777" w:rsidR="008647A2" w:rsidRPr="00AC432D" w:rsidRDefault="008647A2">
      <w:pPr>
        <w:pStyle w:val="PargrafodaLista"/>
        <w:numPr>
          <w:ilvl w:val="0"/>
          <w:numId w:val="11"/>
        </w:numPr>
      </w:pPr>
      <w:r w:rsidRPr="00AC432D">
        <w:t>I.E.: 251.848.051.</w:t>
      </w:r>
    </w:p>
    <w:p w14:paraId="7F4BDE7B" w14:textId="2A41E527" w:rsidR="000E06ED" w:rsidRPr="00AC432D" w:rsidRDefault="000E06ED">
      <w:pPr>
        <w:pStyle w:val="Ttulo1"/>
        <w:numPr>
          <w:ilvl w:val="0"/>
          <w:numId w:val="2"/>
        </w:numPr>
        <w:ind w:left="-993" w:firstLine="426"/>
      </w:pPr>
      <w:r w:rsidRPr="00AC432D">
        <w:t>Notas</w:t>
      </w:r>
    </w:p>
    <w:p w14:paraId="1CA31EB4" w14:textId="77777777" w:rsidR="000E06ED" w:rsidRPr="00AC432D" w:rsidRDefault="000E06ED" w:rsidP="000E06ED">
      <w:pPr>
        <w:spacing w:after="0"/>
      </w:pPr>
    </w:p>
    <w:p w14:paraId="1477D99B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 número da nossa proposta deverá ser mencionado na Ordem de Compra.</w:t>
      </w:r>
    </w:p>
    <w:p w14:paraId="54E3C136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Caso constem no pedido, condições que contradigam as estipuladas nesta proposta, as mesmas deverão ser objeto de negociação num prazo de até 10 (dez) dias corridos, após o recebimento do respectivo documento em nossa fábrica em Blumenau/SC-Brasil. A não contestação das condições desta proposta às tornarão parte integrante do Pedido de Compra.</w:t>
      </w:r>
    </w:p>
    <w:p w14:paraId="40780D68" w14:textId="77777777" w:rsidR="008647A2" w:rsidRPr="00AC432D" w:rsidRDefault="008647A2">
      <w:pPr>
        <w:pStyle w:val="PargrafodaLista"/>
        <w:numPr>
          <w:ilvl w:val="0"/>
          <w:numId w:val="12"/>
        </w:numPr>
      </w:pPr>
      <w:r w:rsidRPr="00AC432D">
        <w:t>Os preços indicados estão em Reais, portanto, foram calculados nas condições vigentes nesta data. A entrega do equipamento será embalagem padrão BLUTRAFOS.</w:t>
      </w:r>
    </w:p>
    <w:p w14:paraId="225AE08B" w14:textId="77777777" w:rsidR="0094467B" w:rsidRPr="00AC432D" w:rsidRDefault="0094467B">
      <w:pPr>
        <w:pStyle w:val="Ttulo1"/>
        <w:numPr>
          <w:ilvl w:val="0"/>
          <w:numId w:val="2"/>
        </w:numPr>
        <w:ind w:left="-993" w:firstLine="426"/>
      </w:pPr>
      <w:r w:rsidRPr="00AC432D">
        <w:t>Observação</w:t>
      </w:r>
    </w:p>
    <w:p w14:paraId="1364EB1F" w14:textId="77777777" w:rsidR="0094467B" w:rsidRPr="00AC432D" w:rsidRDefault="0094467B" w:rsidP="0094467B">
      <w:pPr>
        <w:spacing w:after="0"/>
      </w:pP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4"/>
        <w:gridCol w:w="3547"/>
        <w:gridCol w:w="3969"/>
      </w:tblGrid>
      <w:tr w:rsidR="0094467B" w:rsidRPr="00AC432D" w14:paraId="790E357A" w14:textId="77777777" w:rsidTr="0064637E">
        <w:tc>
          <w:tcPr>
            <w:tcW w:w="984" w:type="dxa"/>
            <w:shd w:val="clear" w:color="auto" w:fill="auto"/>
            <w:vAlign w:val="center"/>
          </w:tcPr>
          <w:p w14:paraId="219CC7B3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Revisão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16A5E3C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Descrição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752073FA" w14:textId="77777777" w:rsidR="0094467B" w:rsidRPr="00AC432D" w:rsidRDefault="0094467B" w:rsidP="0064637E">
            <w:pPr>
              <w:spacing w:after="0"/>
              <w:rPr>
                <w:b/>
                <w:bCs/>
              </w:rPr>
            </w:pPr>
            <w:r w:rsidRPr="00AC432D">
              <w:rPr>
                <w:b/>
                <w:bCs/>
              </w:rPr>
              <w:t>Responsável</w:t>
            </w:r>
          </w:p>
        </w:tc>
      </w:tr>
      <w:tr w:rsidR="0094467B" w:rsidRPr="00AC432D" w14:paraId="019C2DA1" w14:textId="77777777" w:rsidTr="0064637E">
        <w:tc>
          <w:tcPr>
            <w:tcW w:w="984" w:type="dxa"/>
            <w:shd w:val="clear" w:color="auto" w:fill="auto"/>
            <w:vAlign w:val="center"/>
          </w:tcPr>
          <w:p w14:paraId="31268CAC" w14:textId="77777777" w:rsidR="0094467B" w:rsidRPr="00AC432D" w:rsidRDefault="0094467B" w:rsidP="0064637E">
            <w:pPr>
              <w:spacing w:after="0"/>
            </w:pPr>
            <w:r w:rsidRPr="00AC432D">
              <w:t>00</w:t>
            </w:r>
          </w:p>
        </w:tc>
        <w:tc>
          <w:tcPr>
            <w:tcW w:w="3547" w:type="dxa"/>
            <w:shd w:val="clear" w:color="auto" w:fill="auto"/>
            <w:vAlign w:val="center"/>
          </w:tcPr>
          <w:p w14:paraId="2EEF65FF" w14:textId="77777777" w:rsidR="0094467B" w:rsidRPr="00AC432D" w:rsidRDefault="0094467B" w:rsidP="0064637E">
            <w:pPr>
              <w:spacing w:after="0"/>
            </w:pPr>
            <w:r w:rsidRPr="00AC432D">
              <w:t>Emissão Inicial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128B45D" w14:textId="4C6BA7D1" w:rsidR="0094467B" w:rsidRPr="00AC432D" w:rsidRDefault="0094467B" w:rsidP="0064637E">
            <w:pPr>
              <w:spacing w:after="0"/>
            </w:pPr>
          </w:p>
        </w:tc>
      </w:tr>
    </w:tbl>
    <w:p w14:paraId="5F8F24CC" w14:textId="77777777" w:rsidR="0094467B" w:rsidRPr="00AC432D" w:rsidRDefault="0094467B" w:rsidP="0094467B"/>
    <w:p w14:paraId="11837F81" w14:textId="3A839971" w:rsidR="00602A9E" w:rsidRDefault="0094467B">
      <w:pPr>
        <w:pStyle w:val="PargrafodaLista"/>
        <w:numPr>
          <w:ilvl w:val="0"/>
          <w:numId w:val="14"/>
        </w:numPr>
      </w:pPr>
      <w:r w:rsidRPr="00AC432D">
        <w:t>A não contestação das condições desta proposta às tornarão parte integrante do Pedido de Compra.</w:t>
      </w:r>
    </w:p>
    <w:p w14:paraId="65A26575" w14:textId="77777777" w:rsidR="00602A9E" w:rsidRDefault="00602A9E">
      <w:pPr>
        <w:autoSpaceDE/>
        <w:autoSpaceDN/>
        <w:adjustRightInd/>
        <w:spacing w:line="259" w:lineRule="auto"/>
        <w:jc w:val="left"/>
      </w:pPr>
      <w:r>
        <w:br w:type="page"/>
      </w:r>
    </w:p>
    <w:tbl>
      <w:tblPr>
        <w:tblStyle w:val="Tabelacomgrade"/>
        <w:tblW w:w="8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3"/>
        <w:gridCol w:w="3781"/>
      </w:tblGrid>
      <w:tr w:rsidR="0094467B" w:rsidRPr="00AC432D" w14:paraId="4CFC5D76" w14:textId="77777777" w:rsidTr="0064637E">
        <w:trPr>
          <w:trHeight w:val="2580"/>
        </w:trPr>
        <w:tc>
          <w:tcPr>
            <w:tcW w:w="4583" w:type="dxa"/>
          </w:tcPr>
          <w:p w14:paraId="4CE8BA89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bookmarkStart w:id="4" w:name="_Hlk176939287"/>
            <w:r w:rsidRPr="00AC432D">
              <w:rPr>
                <w:lang w:bidi="pt-BR"/>
              </w:rPr>
              <w:lastRenderedPageBreak/>
              <w:t>Vilson Tadeu Wiggers</w:t>
            </w:r>
          </w:p>
          <w:p w14:paraId="1748FB67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 xml:space="preserve">SUPERVISOR DE VENDAS – Divisão </w:t>
            </w:r>
            <w:r w:rsidRPr="00AC432D">
              <w:rPr>
                <w:color w:val="00543C"/>
                <w:lang w:bidi="pt-BR"/>
              </w:rPr>
              <w:br/>
              <w:t>Média Tensão</w:t>
            </w:r>
          </w:p>
          <w:p w14:paraId="65E16BE4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lang w:bidi="pt-BR"/>
              </w:rPr>
              <w:t>Fone: (47) 3036-3023</w:t>
            </w:r>
          </w:p>
          <w:p w14:paraId="13F502FD" w14:textId="77777777" w:rsidR="0094467B" w:rsidRPr="00AC432D" w:rsidRDefault="0094467B" w:rsidP="0064637E">
            <w:pPr>
              <w:jc w:val="left"/>
              <w:rPr>
                <w:rStyle w:val="Hyperlink"/>
                <w:lang w:bidi="pt-BR"/>
              </w:rPr>
            </w:pPr>
            <w:r w:rsidRPr="00AC432D">
              <w:rPr>
                <w:lang w:bidi="pt-BR"/>
              </w:rPr>
              <w:t>Fone: (47) 99964-3631</w:t>
            </w:r>
            <w:r w:rsidRPr="00AC432D">
              <w:rPr>
                <w:lang w:bidi="pt-BR"/>
              </w:rPr>
              <w:br/>
            </w:r>
            <w:hyperlink r:id="rId18" w:history="1">
              <w:r w:rsidRPr="00AC432D">
                <w:rPr>
                  <w:rStyle w:val="Hyperlink"/>
                </w:rPr>
                <w:t>vilson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398072BC" w14:textId="77777777" w:rsidR="0094467B" w:rsidRPr="000B3FF2" w:rsidRDefault="0094467B" w:rsidP="0064637E">
            <w:pPr>
              <w:jc w:val="left"/>
              <w:rPr>
                <w:rStyle w:val="Hyperlink"/>
                <w:lang w:val="en-US"/>
              </w:rPr>
            </w:pPr>
            <w:hyperlink r:id="rId19" w:history="1">
              <w:r w:rsidRPr="000B3FF2">
                <w:rPr>
                  <w:rStyle w:val="Hyperlink"/>
                  <w:lang w:val="en-US"/>
                </w:rPr>
                <w:t>vendas@blutrafos.com.br</w:t>
              </w:r>
            </w:hyperlink>
          </w:p>
          <w:p w14:paraId="0FBE7370" w14:textId="77777777" w:rsidR="0094467B" w:rsidRPr="000B3FF2" w:rsidRDefault="0094467B" w:rsidP="0064637E">
            <w:pPr>
              <w:rPr>
                <w:lang w:val="en-US" w:bidi="pt-BR"/>
              </w:rPr>
            </w:pPr>
          </w:p>
          <w:p w14:paraId="185F3AB3" w14:textId="77777777" w:rsidR="0094467B" w:rsidRPr="000B3FF2" w:rsidRDefault="0094467B" w:rsidP="00817B00">
            <w:pPr>
              <w:pStyle w:val="Ttulo2"/>
              <w:rPr>
                <w:lang w:val="en-US" w:bidi="pt-BR"/>
              </w:rPr>
            </w:pPr>
            <w:r w:rsidRPr="000B3FF2">
              <w:rPr>
                <w:lang w:val="en-US" w:bidi="pt-BR"/>
              </w:rPr>
              <w:t>Tatiane Bendotti</w:t>
            </w:r>
          </w:p>
          <w:p w14:paraId="185BA28C" w14:textId="77777777" w:rsidR="0094467B" w:rsidRPr="00AC432D" w:rsidRDefault="0094467B" w:rsidP="0064637E">
            <w:pPr>
              <w:jc w:val="left"/>
              <w:rPr>
                <w:color w:val="00543C"/>
                <w:lang w:bidi="pt-BR"/>
              </w:rPr>
            </w:pPr>
            <w:r w:rsidRPr="00AC432D">
              <w:rPr>
                <w:color w:val="00543C"/>
                <w:lang w:bidi="pt-BR"/>
              </w:rPr>
              <w:t>GERENTE DE NEGÓCIOS – Divisão Transformadores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0E778D35" w14:textId="77777777" w:rsidR="0094467B" w:rsidRPr="00AC432D" w:rsidRDefault="0094467B" w:rsidP="0064637E">
            <w:pPr>
              <w:jc w:val="left"/>
              <w:rPr>
                <w:u w:val="single"/>
              </w:rPr>
            </w:pPr>
            <w:r w:rsidRPr="00AC432D">
              <w:rPr>
                <w:lang w:bidi="pt-BR"/>
              </w:rPr>
              <w:t>Celular: (47) 99133-4539</w:t>
            </w:r>
            <w:r w:rsidRPr="00AC432D">
              <w:rPr>
                <w:lang w:bidi="pt-BR"/>
              </w:rPr>
              <w:br/>
            </w:r>
            <w:hyperlink r:id="rId20" w:history="1">
              <w:r w:rsidRPr="00AC432D">
                <w:rPr>
                  <w:rStyle w:val="Hyperlink"/>
                </w:rPr>
                <w:t>tatiane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1B70F483" w14:textId="77777777" w:rsidR="0094467B" w:rsidRPr="00AC432D" w:rsidRDefault="0094467B" w:rsidP="0064637E">
            <w:hyperlink r:id="rId21" w:history="1">
              <w:r w:rsidRPr="00AC432D">
                <w:rPr>
                  <w:rStyle w:val="Hyperlink"/>
                </w:rPr>
                <w:t>vendas</w:t>
              </w:r>
              <w:r w:rsidRPr="00AC432D">
                <w:rPr>
                  <w:rStyle w:val="Hyperlink"/>
                  <w:lang w:bidi="pt-BR"/>
                </w:rPr>
                <w:t>@blutrafos.com.br</w:t>
              </w:r>
            </w:hyperlink>
          </w:p>
          <w:p w14:paraId="5760F94A" w14:textId="77777777" w:rsidR="0094467B" w:rsidRPr="00AC432D" w:rsidRDefault="0094467B" w:rsidP="0064637E"/>
          <w:p w14:paraId="3E487276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  <w:p w14:paraId="7C5BE5E4" w14:textId="77777777" w:rsidR="0094467B" w:rsidRPr="00AC432D" w:rsidRDefault="0094467B" w:rsidP="0064637E">
            <w:pPr>
              <w:jc w:val="left"/>
              <w:rPr>
                <w:u w:val="single"/>
              </w:rPr>
            </w:pPr>
          </w:p>
        </w:tc>
        <w:tc>
          <w:tcPr>
            <w:tcW w:w="3781" w:type="dxa"/>
          </w:tcPr>
          <w:p w14:paraId="513802C2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  <w:r w:rsidRPr="00AC432D">
              <w:rPr>
                <w:lang w:bidi="pt-BR"/>
              </w:rPr>
              <w:t>Leandro Furlani</w:t>
            </w:r>
          </w:p>
          <w:p w14:paraId="6CCEAE68" w14:textId="77777777" w:rsidR="0094467B" w:rsidRPr="00AC432D" w:rsidRDefault="0094467B" w:rsidP="0064637E">
            <w:pPr>
              <w:jc w:val="left"/>
              <w:rPr>
                <w:lang w:bidi="pt-BR"/>
              </w:rPr>
            </w:pPr>
            <w:r w:rsidRPr="00AC432D">
              <w:rPr>
                <w:color w:val="00543C"/>
                <w:lang w:bidi="pt-BR"/>
              </w:rPr>
              <w:t>DIRETOR EXECUTIVO</w:t>
            </w:r>
            <w:r w:rsidRPr="00AC432D">
              <w:rPr>
                <w:color w:val="00543C"/>
                <w:lang w:bidi="pt-BR"/>
              </w:rPr>
              <w:br/>
            </w:r>
            <w:r w:rsidRPr="00AC432D">
              <w:rPr>
                <w:lang w:bidi="pt-BR"/>
              </w:rPr>
              <w:t>Fone: (47) 3036-3000</w:t>
            </w:r>
          </w:p>
          <w:p w14:paraId="5005B521" w14:textId="77777777" w:rsidR="0094467B" w:rsidRPr="00AC432D" w:rsidRDefault="0094467B" w:rsidP="0064637E">
            <w:pPr>
              <w:jc w:val="left"/>
              <w:rPr>
                <w:rStyle w:val="Hyperlink"/>
                <w:color w:val="57585A"/>
                <w:u w:val="none"/>
                <w:lang w:bidi="pt-BR"/>
              </w:rPr>
            </w:pPr>
            <w:r w:rsidRPr="00AC432D">
              <w:rPr>
                <w:lang w:bidi="pt-BR"/>
              </w:rPr>
              <w:t>Fax: (47) 3036-3024</w:t>
            </w:r>
            <w:r w:rsidRPr="00AC432D">
              <w:rPr>
                <w:lang w:bidi="pt-BR"/>
              </w:rPr>
              <w:br/>
            </w:r>
            <w:hyperlink r:id="rId22" w:history="1">
              <w:r w:rsidRPr="00AC432D">
                <w:rPr>
                  <w:rStyle w:val="Hyperlink"/>
                  <w:lang w:bidi="pt-BR"/>
                </w:rPr>
                <w:t>leandro@blutrafos.com.br</w:t>
              </w:r>
            </w:hyperlink>
            <w:r w:rsidRPr="00AC432D">
              <w:rPr>
                <w:lang w:bidi="pt-BR"/>
              </w:rPr>
              <w:br/>
            </w:r>
            <w:hyperlink r:id="rId23" w:history="1">
              <w:r w:rsidRPr="00AC432D">
                <w:rPr>
                  <w:rStyle w:val="Hyperlink"/>
                </w:rPr>
                <w:t>www.linkedin.com/in/leandro-blutrafos</w:t>
              </w:r>
            </w:hyperlink>
          </w:p>
          <w:p w14:paraId="06029BD1" w14:textId="77777777" w:rsidR="0094467B" w:rsidRPr="00AC432D" w:rsidRDefault="0094467B" w:rsidP="00817B00">
            <w:pPr>
              <w:pStyle w:val="Ttulo2"/>
              <w:rPr>
                <w:lang w:bidi="pt-BR"/>
              </w:rPr>
            </w:pPr>
          </w:p>
          <w:p w14:paraId="2D2058D3" w14:textId="77777777" w:rsidR="0094467B" w:rsidRPr="00AC432D" w:rsidRDefault="0094467B" w:rsidP="0064637E">
            <w:pPr>
              <w:tabs>
                <w:tab w:val="right" w:pos="4031"/>
              </w:tabs>
              <w:jc w:val="left"/>
              <w:rPr>
                <w:lang w:bidi="pt-BR"/>
              </w:rPr>
            </w:pPr>
          </w:p>
        </w:tc>
      </w:tr>
      <w:bookmarkEnd w:id="4"/>
    </w:tbl>
    <w:p w14:paraId="556C2D7B" w14:textId="25ACF005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409A4FB" w14:textId="6058E00B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br w:type="page"/>
      </w:r>
    </w:p>
    <w:p w14:paraId="4C90D1F0" w14:textId="55E0F68D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1424" behindDoc="0" locked="0" layoutInCell="1" allowOverlap="1" wp14:anchorId="325F6580" wp14:editId="1A97579B">
            <wp:simplePos x="0" y="0"/>
            <wp:positionH relativeFrom="column">
              <wp:posOffset>-1078865</wp:posOffset>
            </wp:positionH>
            <wp:positionV relativeFrom="paragraph">
              <wp:posOffset>-1678305</wp:posOffset>
            </wp:positionV>
            <wp:extent cx="7547542" cy="10674000"/>
            <wp:effectExtent l="0" t="0" r="0" b="0"/>
            <wp:wrapNone/>
            <wp:docPr id="120781297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2973" name="Imagem 12078129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542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0313C" w14:textId="5F4E5C2E" w:rsidR="00973EC0" w:rsidRDefault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sz w:val="32"/>
          <w:szCs w:val="32"/>
          <w:u w:val="single"/>
          <w:lang w:bidi="pt-BR"/>
        </w:rPr>
        <w:lastRenderedPageBreak/>
        <w:br w:type="page"/>
      </w:r>
      <w:r>
        <w:rPr>
          <w:b/>
          <w:bCs/>
          <w:noProof/>
          <w:sz w:val="32"/>
          <w:szCs w:val="32"/>
          <w:u w:val="single"/>
          <w:lang w:bidi="pt-BR"/>
        </w:rPr>
        <w:drawing>
          <wp:anchor distT="0" distB="0" distL="114300" distR="114300" simplePos="0" relativeHeight="251753472" behindDoc="0" locked="0" layoutInCell="1" allowOverlap="1" wp14:anchorId="5C33423A" wp14:editId="50C220B5">
            <wp:simplePos x="0" y="0"/>
            <wp:positionH relativeFrom="column">
              <wp:posOffset>-1085850</wp:posOffset>
            </wp:positionH>
            <wp:positionV relativeFrom="paragraph">
              <wp:posOffset>-1678305</wp:posOffset>
            </wp:positionV>
            <wp:extent cx="7547954" cy="10674000"/>
            <wp:effectExtent l="0" t="0" r="0" b="0"/>
            <wp:wrapNone/>
            <wp:docPr id="45203011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0110" name="Imagem 452030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54" cy="10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4C603" w14:textId="6F2F6F6E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  <w:r>
        <w:rPr>
          <w:b/>
          <w:bCs/>
          <w:noProof/>
          <w:sz w:val="32"/>
          <w:szCs w:val="32"/>
          <w:u w:val="single"/>
          <w:lang w:bidi="pt-BR"/>
        </w:rPr>
        <w:lastRenderedPageBreak/>
        <w:drawing>
          <wp:anchor distT="0" distB="0" distL="114300" distR="114300" simplePos="0" relativeHeight="251755520" behindDoc="0" locked="0" layoutInCell="1" allowOverlap="1" wp14:anchorId="4CE33A7E" wp14:editId="056482F5">
            <wp:simplePos x="0" y="0"/>
            <wp:positionH relativeFrom="column">
              <wp:posOffset>-1076960</wp:posOffset>
            </wp:positionH>
            <wp:positionV relativeFrom="page">
              <wp:posOffset>8890</wp:posOffset>
            </wp:positionV>
            <wp:extent cx="7550682" cy="10677914"/>
            <wp:effectExtent l="0" t="0" r="0" b="0"/>
            <wp:wrapNone/>
            <wp:docPr id="191197017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0172" name="Imagem 19119701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82" cy="10677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D9D4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AD0821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CBD53A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A3281DB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D77D187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D3408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FB5E5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453AEB2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35F98D7E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B50C9E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6ED4B60F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07B077F1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2CB562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CC243F0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A73C7C5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A61D57A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561FACC6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1F2EC8FD" w14:textId="77777777" w:rsidR="00973EC0" w:rsidRDefault="00973EC0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 w14:paraId="7841EF04" w14:textId="77777777" w:rsidR="00391DF1" w:rsidRDefault="00391DF1" w:rsidP="00973EC0">
      <w:pPr>
        <w:autoSpaceDE/>
        <w:autoSpaceDN/>
        <w:adjustRightInd/>
        <w:spacing w:line="259" w:lineRule="auto"/>
        <w:jc w:val="left"/>
        <w:rPr>
          <w:b/>
          <w:bCs/>
          <w:sz w:val="32"/>
          <w:szCs w:val="32"/>
          <w:u w:val="single"/>
          <w:lang w:bidi="pt-BR"/>
        </w:rPr>
      </w:pPr>
    </w:p>
    <w:p/>
    <w:p/>
    <w:sectPr w:rsidR="00391DF1" w:rsidSect="004B47BF">
      <w:headerReference w:type="even" r:id="rId27"/>
      <w:headerReference w:type="default" r:id="rId28"/>
      <w:footerReference w:type="default" r:id="rId29"/>
      <w:type w:val="continuous"/>
      <w:pgSz w:w="11906" w:h="16838"/>
      <w:pgMar w:top="0" w:right="1701" w:bottom="2410" w:left="1701" w:header="1668" w:footer="1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270457" w14:textId="77777777" w:rsidR="00391E4A" w:rsidRDefault="00391E4A" w:rsidP="00945D0F">
      <w:r>
        <w:separator/>
      </w:r>
    </w:p>
  </w:endnote>
  <w:endnote w:type="continuationSeparator" w:id="0">
    <w:p w14:paraId="6006D3FD" w14:textId="77777777" w:rsidR="00391E4A" w:rsidRDefault="00391E4A" w:rsidP="00945D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 Serif P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17369895"/>
      <w:docPartObj>
        <w:docPartGallery w:val="Page Numbers (Bottom of Page)"/>
        <w:docPartUnique/>
      </w:docPartObj>
    </w:sdtPr>
    <w:sdtEndPr>
      <w:rPr>
        <w:rFonts w:ascii="Verdana" w:hAnsi="Verdana"/>
        <w:b/>
        <w:bCs/>
        <w:color w:val="FFFFFF" w:themeColor="background1"/>
      </w:rPr>
    </w:sdtEndPr>
    <w:sdtContent>
      <w:p w14:paraId="1658475B" w14:textId="1808C217" w:rsidR="00102297" w:rsidRPr="00102297" w:rsidRDefault="003F5C7B">
        <w:pPr>
          <w:pStyle w:val="Rodap"/>
          <w:jc w:val="right"/>
          <w:rPr>
            <w:rFonts w:ascii="Verdana" w:hAnsi="Verdana"/>
            <w:b/>
            <w:bCs/>
          </w:rPr>
        </w:pPr>
        <w:r w:rsidRP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6704" behindDoc="1" locked="0" layoutInCell="1" allowOverlap="1" wp14:anchorId="7F773D6A" wp14:editId="2A424B6F">
              <wp:simplePos x="0" y="0"/>
              <wp:positionH relativeFrom="page">
                <wp:posOffset>5183827</wp:posOffset>
              </wp:positionH>
              <wp:positionV relativeFrom="paragraph">
                <wp:posOffset>-765175</wp:posOffset>
              </wp:positionV>
              <wp:extent cx="2188845" cy="1837690"/>
              <wp:effectExtent l="0" t="0" r="1905" b="0"/>
              <wp:wrapNone/>
              <wp:docPr id="276270493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10800000" flipH="1" flipV="1">
                        <a:off x="0" y="0"/>
                        <a:ext cx="2188845" cy="1837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02297">
          <w:rPr>
            <w:rFonts w:ascii="Verdana" w:hAnsi="Verdana"/>
            <w:b/>
            <w:bCs/>
            <w:noProof/>
            <w:color w:val="FFFFFF" w:themeColor="background1"/>
          </w:rPr>
          <w:drawing>
            <wp:anchor distT="0" distB="0" distL="114300" distR="114300" simplePos="0" relativeHeight="251655680" behindDoc="1" locked="0" layoutInCell="1" allowOverlap="1" wp14:anchorId="075F08A4" wp14:editId="78684116">
              <wp:simplePos x="0" y="0"/>
              <wp:positionH relativeFrom="margin">
                <wp:posOffset>-1680210</wp:posOffset>
              </wp:positionH>
              <wp:positionV relativeFrom="paragraph">
                <wp:posOffset>-2184400</wp:posOffset>
              </wp:positionV>
              <wp:extent cx="3826459" cy="3408045"/>
              <wp:effectExtent l="0" t="0" r="3175" b="1905"/>
              <wp:wrapNone/>
              <wp:docPr id="1008158735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alphaModFix amt="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26459" cy="3408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begin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instrText>PAGE   \* MERGEFORMAT</w:instrTex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separate"/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t>2</w:t>
        </w:r>
        <w:r w:rsidR="00102297" w:rsidRPr="00102297">
          <w:rPr>
            <w:rFonts w:ascii="Verdana" w:hAnsi="Verdana"/>
            <w:b/>
            <w:bCs/>
            <w:color w:val="FFFFFF" w:themeColor="background1"/>
          </w:rPr>
          <w:fldChar w:fldCharType="end"/>
        </w:r>
      </w:p>
    </w:sdtContent>
  </w:sdt>
  <w:p w14:paraId="001880DE" w14:textId="71C14832" w:rsidR="003402A3" w:rsidRDefault="003402A3" w:rsidP="00945D0F">
    <w:pPr>
      <w:pStyle w:val="Rodap"/>
    </w:pPr>
  </w:p>
  <w:p w14:paraId="7FB5D292" w14:textId="1EFB8A7F" w:rsidR="00F941F0" w:rsidRDefault="00ED551C">
    <w:r>
      <w:rPr>
        <w:rFonts w:ascii="Verdana" w:hAnsi="Verdana"/>
        <w:b/>
        <w:bCs/>
        <w:noProof/>
        <w:color w:val="FFFFFF" w:themeColor="background1"/>
      </w:rPr>
      <w:drawing>
        <wp:anchor distT="0" distB="0" distL="114300" distR="114300" simplePos="0" relativeHeight="251658752" behindDoc="1" locked="0" layoutInCell="1" allowOverlap="1" wp14:anchorId="0051A329" wp14:editId="7407B127">
          <wp:simplePos x="0" y="0"/>
          <wp:positionH relativeFrom="page">
            <wp:align>right</wp:align>
          </wp:positionH>
          <wp:positionV relativeFrom="paragraph">
            <wp:posOffset>515151</wp:posOffset>
          </wp:positionV>
          <wp:extent cx="7538085" cy="638175"/>
          <wp:effectExtent l="0" t="0" r="5715" b="9525"/>
          <wp:wrapNone/>
          <wp:docPr id="147447101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38085" cy="6381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E9003" w14:textId="77777777" w:rsidR="00391E4A" w:rsidRDefault="00391E4A" w:rsidP="00945D0F">
      <w:r>
        <w:separator/>
      </w:r>
    </w:p>
  </w:footnote>
  <w:footnote w:type="continuationSeparator" w:id="0">
    <w:p w14:paraId="0BDC0D2E" w14:textId="77777777" w:rsidR="00391E4A" w:rsidRDefault="00391E4A" w:rsidP="00945D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287C0" w14:textId="6A7178C1" w:rsidR="00837D43" w:rsidRDefault="0056028F" w:rsidP="00945D0F">
    <w:pPr>
      <w:pStyle w:val="Cabealho"/>
    </w:pPr>
    <w:r>
      <w:rPr>
        <w:noProof/>
      </w:rPr>
      <w:pict w14:anchorId="1E32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84272641" o:spid="_x0000_s1027" type="#_x0000_t75" style="position:absolute;left:0;text-align:left;margin-left:0;margin-top:0;width:425.05pt;height:378.9pt;z-index:-251656704;mso-position-horizontal:center;mso-position-horizontal-relative:margin;mso-position-vertical:center;mso-position-vertical-relative:margin" o:allowincell="f">
          <v:imagedata r:id="rId1" o:title="marca-dagua" gain="19661f" blacklevel="22938f"/>
          <w10:wrap anchorx="margin" anchory="margin"/>
        </v:shape>
      </w:pict>
    </w:r>
  </w:p>
  <w:p w14:paraId="76F452AE" w14:textId="77777777" w:rsidR="00F941F0" w:rsidRDefault="00F941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87655" w14:textId="3507E72F" w:rsidR="003402A3" w:rsidRDefault="003402A3" w:rsidP="00575689">
    <w:pPr>
      <w:pStyle w:val="Cabealho"/>
      <w:jc w:val="right"/>
      <w:rPr>
        <w:b/>
        <w:bCs/>
        <w:sz w:val="24"/>
        <w:szCs w:val="24"/>
      </w:rPr>
    </w:pPr>
    <w:r w:rsidRPr="00945D0F">
      <w:rPr>
        <w:b/>
        <w:bCs/>
        <w:noProof/>
        <w:sz w:val="24"/>
        <w:szCs w:val="24"/>
      </w:rPr>
      <w:drawing>
        <wp:anchor distT="0" distB="0" distL="114300" distR="114300" simplePos="0" relativeHeight="251657728" behindDoc="1" locked="0" layoutInCell="1" allowOverlap="1" wp14:anchorId="52B12B77" wp14:editId="2393DED5">
          <wp:simplePos x="0" y="0"/>
          <wp:positionH relativeFrom="page">
            <wp:posOffset>0</wp:posOffset>
          </wp:positionH>
          <wp:positionV relativeFrom="paragraph">
            <wp:posOffset>-1040765</wp:posOffset>
          </wp:positionV>
          <wp:extent cx="7645400" cy="795020"/>
          <wp:effectExtent l="0" t="0" r="0" b="5080"/>
          <wp:wrapTight wrapText="bothSides">
            <wp:wrapPolygon edited="0">
              <wp:start x="0" y="0"/>
              <wp:lineTo x="0" y="21220"/>
              <wp:lineTo x="21528" y="21220"/>
              <wp:lineTo x="21528" y="0"/>
              <wp:lineTo x="0" y="0"/>
            </wp:wrapPolygon>
          </wp:wrapTight>
          <wp:docPr id="73282981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646883" name="Imagem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5400" cy="795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5689" w:rsidRPr="00575689">
      <w:rPr>
        <w:b/>
        <w:bCs/>
        <w:sz w:val="24"/>
        <w:szCs w:val="24"/>
      </w:rPr>
      <w:t xml:space="preserve"> </w:t>
    </w:r>
    <w:r w:rsidR="000B3FF2" w:rsidRPr="00AC432D">
      <w:rPr>
        <w:b/>
        <w:bCs/>
        <w:sz w:val="24"/>
        <w:szCs w:val="24"/>
      </w:rPr>
      <w:t xml:space="preserve">Blumenau, </w:t>
    </w:r>
    <w:r w:rsidR="000B3FF2">
      <w:rPr>
        <w:b/>
        <w:bCs/>
        <w:sz w:val="24"/>
        <w:szCs w:val="24"/>
      </w:rPr>
      <w:t>31</w:t>
    </w:r>
    <w:r w:rsidR="000B3FF2" w:rsidRPr="00AC432D">
      <w:rPr>
        <w:b/>
        <w:bCs/>
        <w:sz w:val="24"/>
        <w:szCs w:val="24"/>
      </w:rPr>
      <w:t xml:space="preserve"> de</w:t>
    </w:r>
    <w:r w:rsidR="000B3FF2">
      <w:rPr>
        <w:b/>
        <w:bCs/>
        <w:sz w:val="24"/>
        <w:szCs w:val="24"/>
      </w:rPr>
      <w:t xml:space="preserve"> Janeiro</w:t>
    </w:r>
    <w:r w:rsidR="000B3FF2" w:rsidRPr="00AC432D">
      <w:rPr>
        <w:b/>
        <w:bCs/>
        <w:sz w:val="24"/>
        <w:szCs w:val="24"/>
      </w:rPr>
      <w:t xml:space="preserve"> de </w:t>
    </w:r>
    <w:r w:rsidR="000B3FF2">
      <w:rPr>
        <w:b/>
        <w:bCs/>
        <w:sz w:val="24"/>
        <w:szCs w:val="24"/>
      </w:rPr>
      <w:t xml:space="preserve">2025 | </w:t>
    </w:r>
    <w:r w:rsidR="000B3FF2" w:rsidRPr="00AC432D">
      <w:rPr>
        <w:b/>
        <w:bCs/>
        <w:sz w:val="24"/>
        <w:szCs w:val="24"/>
      </w:rPr>
      <w:t>Proposta Comercial Nº</w:t>
    </w:r>
    <w:r w:rsidR="000B3FF2" w:rsidRPr="00AC432D">
      <w:rPr>
        <w:rFonts w:cs="Arial"/>
        <w:b/>
        <w:bCs/>
        <w:sz w:val="24"/>
        <w:szCs w:val="24"/>
      </w:rPr>
      <w:t xml:space="preserve"> BT</w:t>
    </w:r>
    <w:r w:rsidR="000B3FF2">
      <w:rPr>
        <w:rFonts w:cs="Arial"/>
        <w:b/>
        <w:bCs/>
        <w:sz w:val="24"/>
        <w:szCs w:val="24"/>
      </w:rPr>
      <w:t xml:space="preserve"> </w:t>
    </w:r>
    <w:r w:rsidR="000B3FF2" w:rsidRPr="00AC432D">
      <w:rPr>
        <w:rFonts w:cs="Arial"/>
        <w:b/>
        <w:bCs/>
        <w:sz w:val="24"/>
        <w:szCs w:val="24"/>
      </w:rPr>
      <w:t>-</w:t>
    </w:r>
    <w:r w:rsidR="000B3FF2">
      <w:rPr>
        <w:rFonts w:cs="Arial"/>
        <w:b/>
        <w:bCs/>
        <w:sz w:val="24"/>
        <w:szCs w:val="24"/>
      </w:rPr>
      <w:t>80002 -</w:t>
    </w:r>
    <w:proofErr w:type="spellStart"/>
    <w:r w:rsidR="000B3FF2">
      <w:rPr>
        <w:rFonts w:cs="Arial"/>
        <w:b/>
        <w:bCs/>
        <w:sz w:val="24"/>
        <w:szCs w:val="24"/>
      </w:rPr>
      <w:t>Rev</w:t>
    </w:r>
    <w:proofErr w:type="spellEnd"/>
    <w:r w:rsidR="000B3FF2">
      <w:rPr>
        <w:rFonts w:cs="Arial"/>
        <w:b/>
        <w:bCs/>
        <w:sz w:val="24"/>
        <w:szCs w:val="24"/>
      </w:rPr>
      <w:t>00</w:t>
    </w:r>
  </w:p>
  <w:p w14:paraId="2E1C8C95" w14:textId="5FACF618" w:rsidR="009A49ED" w:rsidRDefault="00391DF1" w:rsidP="00391DF1">
    <w:pPr>
      <w:pStyle w:val="Cabealho"/>
      <w:tabs>
        <w:tab w:val="clear" w:pos="4252"/>
        <w:tab w:val="clear" w:pos="8504"/>
        <w:tab w:val="left" w:pos="3420"/>
      </w:tabs>
    </w:pPr>
    <w:r>
      <w:rPr>
        <w:b/>
        <w:bCs/>
        <w:sz w:val="24"/>
        <w:szCs w:val="24"/>
      </w:rPr>
      <w:tab/>
    </w:r>
  </w:p>
  <w:p w14:paraId="39AB07EA" w14:textId="77777777" w:rsidR="00F941F0" w:rsidRDefault="00F941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7FC0"/>
    <w:multiLevelType w:val="hybridMultilevel"/>
    <w:tmpl w:val="80885BF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17208"/>
    <w:multiLevelType w:val="hybridMultilevel"/>
    <w:tmpl w:val="63E26A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16C47"/>
    <w:multiLevelType w:val="hybridMultilevel"/>
    <w:tmpl w:val="4BCC2C0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D7DC3"/>
    <w:multiLevelType w:val="hybridMultilevel"/>
    <w:tmpl w:val="52B67F7C"/>
    <w:lvl w:ilvl="0" w:tplc="0416000D">
      <w:start w:val="1"/>
      <w:numFmt w:val="bullet"/>
      <w:lvlText w:val=""/>
      <w:lvlJc w:val="left"/>
      <w:pPr>
        <w:ind w:left="364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4" w15:restartNumberingAfterBreak="0">
    <w:nsid w:val="1532519A"/>
    <w:multiLevelType w:val="hybridMultilevel"/>
    <w:tmpl w:val="06A0879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355F4A"/>
    <w:multiLevelType w:val="hybridMultilevel"/>
    <w:tmpl w:val="B2AE5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4483A"/>
    <w:multiLevelType w:val="hybridMultilevel"/>
    <w:tmpl w:val="43046C84"/>
    <w:lvl w:ilvl="0" w:tplc="2988CF6E">
      <w:start w:val="1"/>
      <w:numFmt w:val="bullet"/>
      <w:pStyle w:val="Ttulo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96D9B"/>
    <w:multiLevelType w:val="hybridMultilevel"/>
    <w:tmpl w:val="4A94779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14AB2"/>
    <w:multiLevelType w:val="hybridMultilevel"/>
    <w:tmpl w:val="90C0BA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7E581E"/>
    <w:multiLevelType w:val="hybridMultilevel"/>
    <w:tmpl w:val="87763AA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D0734"/>
    <w:multiLevelType w:val="hybridMultilevel"/>
    <w:tmpl w:val="40C41064"/>
    <w:lvl w:ilvl="0" w:tplc="D598B198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64950609"/>
    <w:multiLevelType w:val="hybridMultilevel"/>
    <w:tmpl w:val="5FAA86D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9A3FFD"/>
    <w:multiLevelType w:val="hybridMultilevel"/>
    <w:tmpl w:val="1E20199C"/>
    <w:lvl w:ilvl="0" w:tplc="B3DC878E">
      <w:start w:val="1"/>
      <w:numFmt w:val="bullet"/>
      <w:pStyle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A52AB"/>
    <w:multiLevelType w:val="hybridMultilevel"/>
    <w:tmpl w:val="67C2E37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058C3"/>
    <w:multiLevelType w:val="hybridMultilevel"/>
    <w:tmpl w:val="D532905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B0B10"/>
    <w:multiLevelType w:val="multilevel"/>
    <w:tmpl w:val="A8B4B2C2"/>
    <w:lvl w:ilvl="0">
      <w:start w:val="1"/>
      <w:numFmt w:val="decimal"/>
      <w:lvlText w:val="%1."/>
      <w:lvlJc w:val="left"/>
      <w:pPr>
        <w:ind w:left="1352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num w:numId="1" w16cid:durableId="1437751777">
    <w:abstractNumId w:val="6"/>
  </w:num>
  <w:num w:numId="2" w16cid:durableId="1407264151">
    <w:abstractNumId w:val="15"/>
  </w:num>
  <w:num w:numId="3" w16cid:durableId="1457718895">
    <w:abstractNumId w:val="4"/>
  </w:num>
  <w:num w:numId="4" w16cid:durableId="1619295522">
    <w:abstractNumId w:val="9"/>
  </w:num>
  <w:num w:numId="5" w16cid:durableId="1295596193">
    <w:abstractNumId w:val="3"/>
  </w:num>
  <w:num w:numId="6" w16cid:durableId="1508713883">
    <w:abstractNumId w:val="13"/>
  </w:num>
  <w:num w:numId="7" w16cid:durableId="1166170775">
    <w:abstractNumId w:val="1"/>
  </w:num>
  <w:num w:numId="8" w16cid:durableId="1074358514">
    <w:abstractNumId w:val="12"/>
  </w:num>
  <w:num w:numId="9" w16cid:durableId="1133325884">
    <w:abstractNumId w:val="14"/>
  </w:num>
  <w:num w:numId="10" w16cid:durableId="230849179">
    <w:abstractNumId w:val="0"/>
  </w:num>
  <w:num w:numId="11" w16cid:durableId="1771661154">
    <w:abstractNumId w:val="2"/>
  </w:num>
  <w:num w:numId="12" w16cid:durableId="2078940238">
    <w:abstractNumId w:val="8"/>
  </w:num>
  <w:num w:numId="13" w16cid:durableId="1605921064">
    <w:abstractNumId w:val="5"/>
  </w:num>
  <w:num w:numId="14" w16cid:durableId="987784724">
    <w:abstractNumId w:val="7"/>
  </w:num>
  <w:num w:numId="15" w16cid:durableId="2017996558">
    <w:abstractNumId w:val="6"/>
  </w:num>
  <w:num w:numId="16" w16cid:durableId="677081952">
    <w:abstractNumId w:val="6"/>
  </w:num>
  <w:num w:numId="17" w16cid:durableId="1084646702">
    <w:abstractNumId w:val="6"/>
  </w:num>
  <w:num w:numId="18" w16cid:durableId="217010389">
    <w:abstractNumId w:val="6"/>
  </w:num>
  <w:num w:numId="19" w16cid:durableId="1952131294">
    <w:abstractNumId w:val="6"/>
  </w:num>
  <w:num w:numId="20" w16cid:durableId="1298031209">
    <w:abstractNumId w:val="6"/>
  </w:num>
  <w:num w:numId="21" w16cid:durableId="1162043051">
    <w:abstractNumId w:val="6"/>
  </w:num>
  <w:num w:numId="22" w16cid:durableId="2082553908">
    <w:abstractNumId w:val="11"/>
  </w:num>
  <w:num w:numId="23" w16cid:durableId="601307305">
    <w:abstractNumId w:val="6"/>
  </w:num>
  <w:num w:numId="24" w16cid:durableId="1966690290">
    <w:abstractNumId w:val="6"/>
  </w:num>
  <w:num w:numId="25" w16cid:durableId="1196192383">
    <w:abstractNumId w:val="3"/>
  </w:num>
  <w:num w:numId="26" w16cid:durableId="1399285354">
    <w:abstractNumId w:val="6"/>
  </w:num>
  <w:num w:numId="27" w16cid:durableId="633215111">
    <w:abstractNumId w:val="6"/>
  </w:num>
  <w:num w:numId="28" w16cid:durableId="1816482556">
    <w:abstractNumId w:val="10"/>
  </w:num>
  <w:num w:numId="29" w16cid:durableId="615916574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A3"/>
    <w:rsid w:val="000079DA"/>
    <w:rsid w:val="000262A4"/>
    <w:rsid w:val="0003227D"/>
    <w:rsid w:val="00032F03"/>
    <w:rsid w:val="000375A3"/>
    <w:rsid w:val="000404EA"/>
    <w:rsid w:val="00041540"/>
    <w:rsid w:val="0004306F"/>
    <w:rsid w:val="000448FB"/>
    <w:rsid w:val="00045CB7"/>
    <w:rsid w:val="00050928"/>
    <w:rsid w:val="00066431"/>
    <w:rsid w:val="00072D9C"/>
    <w:rsid w:val="00077697"/>
    <w:rsid w:val="00084E7A"/>
    <w:rsid w:val="000862A1"/>
    <w:rsid w:val="00094D97"/>
    <w:rsid w:val="000956CF"/>
    <w:rsid w:val="000A4A64"/>
    <w:rsid w:val="000B0DBF"/>
    <w:rsid w:val="000B3FF2"/>
    <w:rsid w:val="000C0039"/>
    <w:rsid w:val="000C33FD"/>
    <w:rsid w:val="000D21DF"/>
    <w:rsid w:val="000D6FFC"/>
    <w:rsid w:val="000E06ED"/>
    <w:rsid w:val="000E6CE0"/>
    <w:rsid w:val="000F61D0"/>
    <w:rsid w:val="00102297"/>
    <w:rsid w:val="0010455D"/>
    <w:rsid w:val="001217D4"/>
    <w:rsid w:val="001224FF"/>
    <w:rsid w:val="00125A4A"/>
    <w:rsid w:val="00126BAC"/>
    <w:rsid w:val="0013264E"/>
    <w:rsid w:val="00133F29"/>
    <w:rsid w:val="00140C44"/>
    <w:rsid w:val="00141390"/>
    <w:rsid w:val="00142AB5"/>
    <w:rsid w:val="00144B6E"/>
    <w:rsid w:val="00145FFF"/>
    <w:rsid w:val="00183611"/>
    <w:rsid w:val="001C05A8"/>
    <w:rsid w:val="001C5819"/>
    <w:rsid w:val="001D0B4B"/>
    <w:rsid w:val="001E7B4B"/>
    <w:rsid w:val="001F4E0B"/>
    <w:rsid w:val="001F746E"/>
    <w:rsid w:val="001F7D55"/>
    <w:rsid w:val="0020033F"/>
    <w:rsid w:val="00204E85"/>
    <w:rsid w:val="002057C0"/>
    <w:rsid w:val="00215D20"/>
    <w:rsid w:val="00222A09"/>
    <w:rsid w:val="00226934"/>
    <w:rsid w:val="00231D66"/>
    <w:rsid w:val="00237D8B"/>
    <w:rsid w:val="002403EF"/>
    <w:rsid w:val="002441CA"/>
    <w:rsid w:val="00247B27"/>
    <w:rsid w:val="002512EC"/>
    <w:rsid w:val="002524F7"/>
    <w:rsid w:val="00255EA3"/>
    <w:rsid w:val="0027206D"/>
    <w:rsid w:val="00274F8B"/>
    <w:rsid w:val="00276677"/>
    <w:rsid w:val="00283159"/>
    <w:rsid w:val="00284A44"/>
    <w:rsid w:val="00284A4C"/>
    <w:rsid w:val="0028511B"/>
    <w:rsid w:val="0029071B"/>
    <w:rsid w:val="002933E1"/>
    <w:rsid w:val="002A58EC"/>
    <w:rsid w:val="002B54D2"/>
    <w:rsid w:val="002C22D0"/>
    <w:rsid w:val="002C43E0"/>
    <w:rsid w:val="002C461A"/>
    <w:rsid w:val="002C535B"/>
    <w:rsid w:val="002E0E25"/>
    <w:rsid w:val="002E1E60"/>
    <w:rsid w:val="002E5DB7"/>
    <w:rsid w:val="002F5308"/>
    <w:rsid w:val="00301191"/>
    <w:rsid w:val="00305096"/>
    <w:rsid w:val="00305443"/>
    <w:rsid w:val="003105AE"/>
    <w:rsid w:val="003117C8"/>
    <w:rsid w:val="00320764"/>
    <w:rsid w:val="00322698"/>
    <w:rsid w:val="003402A3"/>
    <w:rsid w:val="0034461D"/>
    <w:rsid w:val="00360514"/>
    <w:rsid w:val="0036130D"/>
    <w:rsid w:val="00365F44"/>
    <w:rsid w:val="0038299C"/>
    <w:rsid w:val="00382A04"/>
    <w:rsid w:val="00385A33"/>
    <w:rsid w:val="00391DF1"/>
    <w:rsid w:val="00391E4A"/>
    <w:rsid w:val="00396E3F"/>
    <w:rsid w:val="003A0A8F"/>
    <w:rsid w:val="003A5857"/>
    <w:rsid w:val="003B1BDA"/>
    <w:rsid w:val="003B7268"/>
    <w:rsid w:val="003C7E76"/>
    <w:rsid w:val="003E464A"/>
    <w:rsid w:val="003F5C7B"/>
    <w:rsid w:val="00412DC4"/>
    <w:rsid w:val="00420C98"/>
    <w:rsid w:val="0042706B"/>
    <w:rsid w:val="00427DC7"/>
    <w:rsid w:val="00437D56"/>
    <w:rsid w:val="0044412E"/>
    <w:rsid w:val="00451DCC"/>
    <w:rsid w:val="00454777"/>
    <w:rsid w:val="00470C5F"/>
    <w:rsid w:val="0048280A"/>
    <w:rsid w:val="00490393"/>
    <w:rsid w:val="0049440C"/>
    <w:rsid w:val="00495AD4"/>
    <w:rsid w:val="004A788F"/>
    <w:rsid w:val="004B03DB"/>
    <w:rsid w:val="004B0B23"/>
    <w:rsid w:val="004B26E9"/>
    <w:rsid w:val="004B47BF"/>
    <w:rsid w:val="004C0825"/>
    <w:rsid w:val="004C2B55"/>
    <w:rsid w:val="004D38F2"/>
    <w:rsid w:val="004E2775"/>
    <w:rsid w:val="004F216C"/>
    <w:rsid w:val="004F5D7B"/>
    <w:rsid w:val="004F743D"/>
    <w:rsid w:val="00500DCF"/>
    <w:rsid w:val="005018A2"/>
    <w:rsid w:val="0050267B"/>
    <w:rsid w:val="0050378F"/>
    <w:rsid w:val="00507657"/>
    <w:rsid w:val="0051403B"/>
    <w:rsid w:val="005232F7"/>
    <w:rsid w:val="0053149A"/>
    <w:rsid w:val="00533614"/>
    <w:rsid w:val="00552281"/>
    <w:rsid w:val="0056028F"/>
    <w:rsid w:val="00575689"/>
    <w:rsid w:val="0057768A"/>
    <w:rsid w:val="00581775"/>
    <w:rsid w:val="00590DF3"/>
    <w:rsid w:val="00592F53"/>
    <w:rsid w:val="005A7437"/>
    <w:rsid w:val="005B6C9F"/>
    <w:rsid w:val="005B7BB0"/>
    <w:rsid w:val="005C1124"/>
    <w:rsid w:val="005D573E"/>
    <w:rsid w:val="005E1C78"/>
    <w:rsid w:val="005E490E"/>
    <w:rsid w:val="005F0715"/>
    <w:rsid w:val="005F367B"/>
    <w:rsid w:val="00602A9E"/>
    <w:rsid w:val="006054D4"/>
    <w:rsid w:val="00613895"/>
    <w:rsid w:val="00622596"/>
    <w:rsid w:val="006313D4"/>
    <w:rsid w:val="00632144"/>
    <w:rsid w:val="0063392C"/>
    <w:rsid w:val="00653C78"/>
    <w:rsid w:val="0065452C"/>
    <w:rsid w:val="00663BAE"/>
    <w:rsid w:val="00663E3A"/>
    <w:rsid w:val="006703EE"/>
    <w:rsid w:val="00670974"/>
    <w:rsid w:val="00682B62"/>
    <w:rsid w:val="0068590B"/>
    <w:rsid w:val="00690F90"/>
    <w:rsid w:val="0069218F"/>
    <w:rsid w:val="006926E8"/>
    <w:rsid w:val="006929D1"/>
    <w:rsid w:val="006B060F"/>
    <w:rsid w:val="006C7939"/>
    <w:rsid w:val="006E04E9"/>
    <w:rsid w:val="006E39C6"/>
    <w:rsid w:val="006E78F6"/>
    <w:rsid w:val="006F15BB"/>
    <w:rsid w:val="007225D5"/>
    <w:rsid w:val="00730F89"/>
    <w:rsid w:val="007343F6"/>
    <w:rsid w:val="0074209E"/>
    <w:rsid w:val="00750148"/>
    <w:rsid w:val="007563A8"/>
    <w:rsid w:val="007567F3"/>
    <w:rsid w:val="00760405"/>
    <w:rsid w:val="00775C45"/>
    <w:rsid w:val="00781A4C"/>
    <w:rsid w:val="00782F14"/>
    <w:rsid w:val="007919C3"/>
    <w:rsid w:val="00797AA7"/>
    <w:rsid w:val="007A6A9D"/>
    <w:rsid w:val="007B6737"/>
    <w:rsid w:val="007C1224"/>
    <w:rsid w:val="007E18F8"/>
    <w:rsid w:val="007F104D"/>
    <w:rsid w:val="007F1747"/>
    <w:rsid w:val="007F3746"/>
    <w:rsid w:val="007F4CF2"/>
    <w:rsid w:val="0080243F"/>
    <w:rsid w:val="0080522A"/>
    <w:rsid w:val="00805582"/>
    <w:rsid w:val="0081560A"/>
    <w:rsid w:val="00817B00"/>
    <w:rsid w:val="00821E95"/>
    <w:rsid w:val="0082337A"/>
    <w:rsid w:val="00826854"/>
    <w:rsid w:val="00830603"/>
    <w:rsid w:val="008342AC"/>
    <w:rsid w:val="00837D43"/>
    <w:rsid w:val="00847A7E"/>
    <w:rsid w:val="00850DC4"/>
    <w:rsid w:val="008541DC"/>
    <w:rsid w:val="00860011"/>
    <w:rsid w:val="008647A2"/>
    <w:rsid w:val="008671DC"/>
    <w:rsid w:val="008709C9"/>
    <w:rsid w:val="008712A9"/>
    <w:rsid w:val="008717FA"/>
    <w:rsid w:val="00882F44"/>
    <w:rsid w:val="00883789"/>
    <w:rsid w:val="0089109A"/>
    <w:rsid w:val="00892291"/>
    <w:rsid w:val="0089324D"/>
    <w:rsid w:val="00893E4A"/>
    <w:rsid w:val="008964CD"/>
    <w:rsid w:val="008A2311"/>
    <w:rsid w:val="008A2584"/>
    <w:rsid w:val="008A66AB"/>
    <w:rsid w:val="008B0D83"/>
    <w:rsid w:val="008C2B7F"/>
    <w:rsid w:val="008C3201"/>
    <w:rsid w:val="008D1839"/>
    <w:rsid w:val="008F039A"/>
    <w:rsid w:val="008F0974"/>
    <w:rsid w:val="008F2051"/>
    <w:rsid w:val="009003AB"/>
    <w:rsid w:val="00900C80"/>
    <w:rsid w:val="0090260B"/>
    <w:rsid w:val="00903992"/>
    <w:rsid w:val="00912039"/>
    <w:rsid w:val="00913709"/>
    <w:rsid w:val="00935781"/>
    <w:rsid w:val="009415BE"/>
    <w:rsid w:val="0094467B"/>
    <w:rsid w:val="00945D0F"/>
    <w:rsid w:val="00946DA5"/>
    <w:rsid w:val="009478DF"/>
    <w:rsid w:val="009510B7"/>
    <w:rsid w:val="00967AC2"/>
    <w:rsid w:val="00973EC0"/>
    <w:rsid w:val="009817F4"/>
    <w:rsid w:val="00982C8A"/>
    <w:rsid w:val="0099192D"/>
    <w:rsid w:val="009971B9"/>
    <w:rsid w:val="009A2AB0"/>
    <w:rsid w:val="009A2DE3"/>
    <w:rsid w:val="009A49ED"/>
    <w:rsid w:val="009B3226"/>
    <w:rsid w:val="009C41F1"/>
    <w:rsid w:val="009E1AD2"/>
    <w:rsid w:val="009F35EF"/>
    <w:rsid w:val="009F575F"/>
    <w:rsid w:val="00A042F5"/>
    <w:rsid w:val="00A07974"/>
    <w:rsid w:val="00A17034"/>
    <w:rsid w:val="00A3200F"/>
    <w:rsid w:val="00A36760"/>
    <w:rsid w:val="00A373F4"/>
    <w:rsid w:val="00A4422D"/>
    <w:rsid w:val="00A451AB"/>
    <w:rsid w:val="00A46523"/>
    <w:rsid w:val="00A471D2"/>
    <w:rsid w:val="00A6724B"/>
    <w:rsid w:val="00A92063"/>
    <w:rsid w:val="00A92FD8"/>
    <w:rsid w:val="00A9507D"/>
    <w:rsid w:val="00AA33AC"/>
    <w:rsid w:val="00AA353A"/>
    <w:rsid w:val="00AB05CC"/>
    <w:rsid w:val="00AB2BF4"/>
    <w:rsid w:val="00AC1F99"/>
    <w:rsid w:val="00AC432D"/>
    <w:rsid w:val="00AD08D2"/>
    <w:rsid w:val="00AD3E25"/>
    <w:rsid w:val="00AE6BD2"/>
    <w:rsid w:val="00AE6E94"/>
    <w:rsid w:val="00AE7BEE"/>
    <w:rsid w:val="00B0567A"/>
    <w:rsid w:val="00B210EA"/>
    <w:rsid w:val="00B23AC5"/>
    <w:rsid w:val="00B244D1"/>
    <w:rsid w:val="00B25192"/>
    <w:rsid w:val="00B44AA4"/>
    <w:rsid w:val="00B44AC4"/>
    <w:rsid w:val="00B46461"/>
    <w:rsid w:val="00B50922"/>
    <w:rsid w:val="00B525F7"/>
    <w:rsid w:val="00B54FC4"/>
    <w:rsid w:val="00B656F1"/>
    <w:rsid w:val="00B77E55"/>
    <w:rsid w:val="00B8595F"/>
    <w:rsid w:val="00B86A35"/>
    <w:rsid w:val="00B90A11"/>
    <w:rsid w:val="00B91852"/>
    <w:rsid w:val="00B95290"/>
    <w:rsid w:val="00B952B6"/>
    <w:rsid w:val="00B95328"/>
    <w:rsid w:val="00BA411E"/>
    <w:rsid w:val="00BA5350"/>
    <w:rsid w:val="00BA73E8"/>
    <w:rsid w:val="00BB0B9F"/>
    <w:rsid w:val="00BC677F"/>
    <w:rsid w:val="00BE64EE"/>
    <w:rsid w:val="00BF1FC8"/>
    <w:rsid w:val="00C061D8"/>
    <w:rsid w:val="00C112DC"/>
    <w:rsid w:val="00C146D2"/>
    <w:rsid w:val="00C35FB8"/>
    <w:rsid w:val="00C37932"/>
    <w:rsid w:val="00C521FF"/>
    <w:rsid w:val="00C539C8"/>
    <w:rsid w:val="00C6507E"/>
    <w:rsid w:val="00C706DA"/>
    <w:rsid w:val="00C71BAE"/>
    <w:rsid w:val="00C81ACF"/>
    <w:rsid w:val="00C82CB2"/>
    <w:rsid w:val="00C97515"/>
    <w:rsid w:val="00CA2706"/>
    <w:rsid w:val="00CB5A86"/>
    <w:rsid w:val="00CB74F4"/>
    <w:rsid w:val="00CC651B"/>
    <w:rsid w:val="00CC7521"/>
    <w:rsid w:val="00CD15B5"/>
    <w:rsid w:val="00CE27F7"/>
    <w:rsid w:val="00D0139B"/>
    <w:rsid w:val="00D033D8"/>
    <w:rsid w:val="00D0360C"/>
    <w:rsid w:val="00D05F2D"/>
    <w:rsid w:val="00D1017E"/>
    <w:rsid w:val="00D10E78"/>
    <w:rsid w:val="00D115FA"/>
    <w:rsid w:val="00D164BA"/>
    <w:rsid w:val="00D231A7"/>
    <w:rsid w:val="00D3072B"/>
    <w:rsid w:val="00D3108E"/>
    <w:rsid w:val="00D33EA2"/>
    <w:rsid w:val="00D41E44"/>
    <w:rsid w:val="00D45A72"/>
    <w:rsid w:val="00D46BEB"/>
    <w:rsid w:val="00D529DF"/>
    <w:rsid w:val="00D53970"/>
    <w:rsid w:val="00D70CD3"/>
    <w:rsid w:val="00D92A28"/>
    <w:rsid w:val="00DC5280"/>
    <w:rsid w:val="00DD5BCC"/>
    <w:rsid w:val="00DF37E0"/>
    <w:rsid w:val="00DF5FFB"/>
    <w:rsid w:val="00DF6373"/>
    <w:rsid w:val="00E06E9B"/>
    <w:rsid w:val="00E123EA"/>
    <w:rsid w:val="00E172E9"/>
    <w:rsid w:val="00E2454A"/>
    <w:rsid w:val="00E262F6"/>
    <w:rsid w:val="00E40234"/>
    <w:rsid w:val="00E430AE"/>
    <w:rsid w:val="00E53FAC"/>
    <w:rsid w:val="00E56C2F"/>
    <w:rsid w:val="00E5761D"/>
    <w:rsid w:val="00E6193E"/>
    <w:rsid w:val="00E6200B"/>
    <w:rsid w:val="00E83881"/>
    <w:rsid w:val="00E84F33"/>
    <w:rsid w:val="00E90D5A"/>
    <w:rsid w:val="00E94351"/>
    <w:rsid w:val="00EA7C91"/>
    <w:rsid w:val="00EB2110"/>
    <w:rsid w:val="00EB30D6"/>
    <w:rsid w:val="00EC39F3"/>
    <w:rsid w:val="00EC58E9"/>
    <w:rsid w:val="00ED2078"/>
    <w:rsid w:val="00ED551C"/>
    <w:rsid w:val="00EE0FAD"/>
    <w:rsid w:val="00EE3D24"/>
    <w:rsid w:val="00F05BE8"/>
    <w:rsid w:val="00F07265"/>
    <w:rsid w:val="00F15BE8"/>
    <w:rsid w:val="00F15D8F"/>
    <w:rsid w:val="00F160A2"/>
    <w:rsid w:val="00F202B2"/>
    <w:rsid w:val="00F21DC8"/>
    <w:rsid w:val="00F43EA4"/>
    <w:rsid w:val="00F45D95"/>
    <w:rsid w:val="00F461FE"/>
    <w:rsid w:val="00F60813"/>
    <w:rsid w:val="00F63FA6"/>
    <w:rsid w:val="00F67F46"/>
    <w:rsid w:val="00F7109C"/>
    <w:rsid w:val="00F76EEC"/>
    <w:rsid w:val="00F85790"/>
    <w:rsid w:val="00F941F0"/>
    <w:rsid w:val="00F9729E"/>
    <w:rsid w:val="00FA5027"/>
    <w:rsid w:val="00FB7629"/>
    <w:rsid w:val="00FC2077"/>
    <w:rsid w:val="00FC2B81"/>
    <w:rsid w:val="00FD716F"/>
    <w:rsid w:val="00FE1EFF"/>
    <w:rsid w:val="00FE28DF"/>
    <w:rsid w:val="00FE2EFE"/>
    <w:rsid w:val="00FE464B"/>
    <w:rsid w:val="00FF05FF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C67EC"/>
  <w15:chartTrackingRefBased/>
  <w15:docId w15:val="{3138A723-4507-493C-A94D-824F207D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51C"/>
    <w:pPr>
      <w:autoSpaceDE w:val="0"/>
      <w:autoSpaceDN w:val="0"/>
      <w:adjustRightInd w:val="0"/>
      <w:spacing w:line="240" w:lineRule="auto"/>
      <w:jc w:val="both"/>
    </w:pPr>
    <w:rPr>
      <w:rFonts w:asciiTheme="majorHAnsi" w:hAnsiTheme="majorHAnsi" w:cstheme="majorHAnsi"/>
      <w:color w:val="57585A"/>
    </w:rPr>
  </w:style>
  <w:style w:type="paragraph" w:styleId="Ttulo1">
    <w:name w:val="heading 1"/>
    <w:basedOn w:val="Normal"/>
    <w:next w:val="Normal"/>
    <w:link w:val="Ttulo1Char"/>
    <w:uiPriority w:val="9"/>
    <w:qFormat/>
    <w:rsid w:val="00945D0F"/>
    <w:pPr>
      <w:keepNext/>
      <w:keepLines/>
      <w:numPr>
        <w:numId w:val="1"/>
      </w:numPr>
      <w:spacing w:before="240" w:after="0"/>
      <w:outlineLvl w:val="0"/>
    </w:pPr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Ttulo2">
    <w:name w:val="heading 2"/>
    <w:aliases w:val="H2,2,h2,l2,Chapter Title,UNDERRUBRIK 1-2,Heading 2a,2 headline,h,sub-sect,21,sub-sect1,22,sub-sect2,23,sub-sect3,24,sub-sect4,25,sub-sect5,(1.1,1.2,1.3 etc),section header,no section,211,212,221,2111,Major,h21,h22,heading 21,h211,Major1,i,T2,I"/>
    <w:basedOn w:val="Normal"/>
    <w:next w:val="Normal"/>
    <w:link w:val="Ttulo2Char"/>
    <w:unhideWhenUsed/>
    <w:qFormat/>
    <w:rsid w:val="002A58EC"/>
    <w:pPr>
      <w:keepNext/>
      <w:keepLines/>
      <w:spacing w:before="40" w:after="100" w:line="360" w:lineRule="auto"/>
      <w:outlineLvl w:val="1"/>
    </w:pPr>
    <w:rPr>
      <w:rFonts w:ascii="Verdana" w:eastAsiaTheme="majorEastAsia" w:hAnsi="Verdana" w:cstheme="majorBidi"/>
      <w:b/>
      <w:bCs/>
      <w:color w:val="00543C"/>
      <w:sz w:val="24"/>
      <w:szCs w:val="24"/>
    </w:rPr>
  </w:style>
  <w:style w:type="paragraph" w:styleId="Ttulo4">
    <w:name w:val="heading 4"/>
    <w:aliases w:val="h4,h41,l4,4,H4,4 dash,d,3,Schedules,Appendices,Schedules1,Schedules2,Schedules11,Sub-Minor,Heading4,H4-Heading 4,heading4,a.,44,Description,Heading No. L4,I4,1.1.1.1,4th level,3rd level heading,list 4,mh1l,Head 4,Gliederung4,Gliederung 4,T4"/>
    <w:basedOn w:val="Normal"/>
    <w:next w:val="Normal"/>
    <w:link w:val="Ttulo4Char"/>
    <w:autoRedefine/>
    <w:qFormat/>
    <w:rsid w:val="00F461FE"/>
    <w:pPr>
      <w:tabs>
        <w:tab w:val="num" w:pos="864"/>
      </w:tabs>
      <w:autoSpaceDE/>
      <w:autoSpaceDN/>
      <w:adjustRightInd/>
      <w:spacing w:after="0"/>
      <w:ind w:left="864" w:hanging="864"/>
      <w:outlineLvl w:val="3"/>
    </w:pPr>
    <w:rPr>
      <w:rFonts w:ascii="Calibri" w:eastAsia="Times New Roman" w:hAnsi="Calibri" w:cs="Arial"/>
      <w:b/>
      <w:color w:val="auto"/>
      <w:kern w:val="0"/>
      <w:sz w:val="28"/>
      <w:szCs w:val="28"/>
      <w:lang w:eastAsia="pt-BR"/>
      <w14:ligatures w14:val="none"/>
    </w:rPr>
  </w:style>
  <w:style w:type="paragraph" w:styleId="Ttulo5">
    <w:name w:val="heading 5"/>
    <w:aliases w:val="T5,5 sub-bullet,sb,Appendix A to X,Heading 5   Appendix A to X,Heading 5   Appendix A to X1,Appendix A to X1,Heading 5   Appendix A to X2,Appendix A to X2,Heading 5   Appendix A to X11,Appendix A to X11,App 1,Gliederung5,Gliederung 5,Título 51"/>
    <w:basedOn w:val="Normal"/>
    <w:next w:val="Normal"/>
    <w:link w:val="Ttulo5Char"/>
    <w:qFormat/>
    <w:rsid w:val="00F461FE"/>
    <w:pPr>
      <w:keepNext/>
      <w:keepLines/>
      <w:tabs>
        <w:tab w:val="num" w:pos="1008"/>
      </w:tabs>
      <w:autoSpaceDE/>
      <w:autoSpaceDN/>
      <w:adjustRightInd/>
      <w:spacing w:after="0"/>
      <w:ind w:left="1008" w:hanging="1008"/>
      <w:outlineLvl w:val="4"/>
    </w:pPr>
    <w:rPr>
      <w:rFonts w:ascii="Sans Serif PS" w:eastAsia="Times New Roman" w:hAnsi="Sans Serif PS" w:cs="Arial"/>
      <w:b/>
      <w:bCs/>
      <w:color w:val="auto"/>
      <w:kern w:val="0"/>
      <w:sz w:val="20"/>
      <w:szCs w:val="20"/>
      <w:lang w:eastAsia="pt-BR"/>
      <w14:ligatures w14:val="none"/>
    </w:rPr>
  </w:style>
  <w:style w:type="paragraph" w:styleId="Ttulo6">
    <w:name w:val="heading 6"/>
    <w:aliases w:val="T6,sub-dash,sd,5,Heading 6  Appendix Y &amp; Z,Heading 6  Appendix Y &amp; Z1,Heading 6  Appendix Y &amp; Z2,Heading 6  Appendix Y &amp; Z11,App 2,Título 61,. (a.),H6,TITULO6,Bullet (Single Lines),ICS in header"/>
    <w:basedOn w:val="Ttulo4"/>
    <w:next w:val="Ttulo4"/>
    <w:link w:val="Ttulo6Char"/>
    <w:qFormat/>
    <w:rsid w:val="00F461FE"/>
    <w:pPr>
      <w:keepNext/>
      <w:keepLines/>
      <w:tabs>
        <w:tab w:val="clear" w:pos="864"/>
        <w:tab w:val="num" w:pos="1152"/>
      </w:tabs>
      <w:ind w:left="1152" w:hanging="1152"/>
      <w:outlineLvl w:val="5"/>
    </w:pPr>
    <w:rPr>
      <w:rFonts w:ascii="Sans Serif PS" w:hAnsi="Sans Serif PS"/>
      <w:u w:val="single"/>
    </w:rPr>
  </w:style>
  <w:style w:type="paragraph" w:styleId="Ttulo7">
    <w:name w:val="heading 7"/>
    <w:aliases w:val="T7,Fig.Tab.Gráf,Título 71,. [(1)],TITULO7"/>
    <w:basedOn w:val="Normal"/>
    <w:next w:val="Normal"/>
    <w:link w:val="Ttulo7Char"/>
    <w:qFormat/>
    <w:rsid w:val="00F461FE"/>
    <w:pPr>
      <w:keepNext/>
      <w:keepLines/>
      <w:tabs>
        <w:tab w:val="num" w:pos="1296"/>
      </w:tabs>
      <w:autoSpaceDE/>
      <w:autoSpaceDN/>
      <w:adjustRightInd/>
      <w:spacing w:after="0"/>
      <w:ind w:left="1296" w:hanging="1296"/>
      <w:outlineLvl w:val="6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8">
    <w:name w:val="heading 8"/>
    <w:aliases w:val="T8,Anexo,Título 81,. [(a)],TITULO8"/>
    <w:basedOn w:val="Normal"/>
    <w:next w:val="Normal"/>
    <w:link w:val="Ttulo8Char"/>
    <w:qFormat/>
    <w:rsid w:val="00F461FE"/>
    <w:pPr>
      <w:keepNext/>
      <w:keepLines/>
      <w:tabs>
        <w:tab w:val="num" w:pos="1440"/>
      </w:tabs>
      <w:autoSpaceDE/>
      <w:autoSpaceDN/>
      <w:adjustRightInd/>
      <w:spacing w:after="0"/>
      <w:ind w:left="1440" w:hanging="1440"/>
      <w:outlineLvl w:val="7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paragraph" w:styleId="Ttulo9">
    <w:name w:val="heading 9"/>
    <w:aliases w:val="T9,App Heading,Título 91,. [(iii)],Título 9 - Anexos,(Apêndice),TITULO9,Heading 9 Char"/>
    <w:basedOn w:val="Normal"/>
    <w:next w:val="Normal"/>
    <w:link w:val="Ttulo9Char"/>
    <w:qFormat/>
    <w:rsid w:val="00F461FE"/>
    <w:pPr>
      <w:keepNext/>
      <w:keepLines/>
      <w:tabs>
        <w:tab w:val="num" w:pos="1584"/>
      </w:tabs>
      <w:autoSpaceDE/>
      <w:autoSpaceDN/>
      <w:adjustRightInd/>
      <w:spacing w:after="0"/>
      <w:ind w:left="1584" w:hanging="1584"/>
      <w:outlineLvl w:val="8"/>
    </w:pPr>
    <w:rPr>
      <w:rFonts w:ascii="Sans Serif PS" w:eastAsia="Times New Roman" w:hAnsi="Sans Serif PS" w:cs="Arial"/>
      <w:i/>
      <w:iCs/>
      <w:color w:val="auto"/>
      <w:kern w:val="0"/>
      <w:sz w:val="20"/>
      <w:szCs w:val="20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abeçalho1"/>
    <w:basedOn w:val="Normal"/>
    <w:link w:val="CabealhoChar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aliases w:val="Cabeçalho1 Char"/>
    <w:basedOn w:val="Fontepargpadro"/>
    <w:link w:val="Cabealho"/>
    <w:rsid w:val="003402A3"/>
  </w:style>
  <w:style w:type="paragraph" w:styleId="Rodap">
    <w:name w:val="footer"/>
    <w:basedOn w:val="Normal"/>
    <w:link w:val="RodapChar"/>
    <w:uiPriority w:val="99"/>
    <w:unhideWhenUsed/>
    <w:rsid w:val="003402A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3402A3"/>
  </w:style>
  <w:style w:type="paragraph" w:styleId="Ttulo">
    <w:name w:val="Title"/>
    <w:basedOn w:val="Normal"/>
    <w:next w:val="Normal"/>
    <w:link w:val="TtuloChar"/>
    <w:qFormat/>
    <w:rsid w:val="00945D0F"/>
    <w:pPr>
      <w:spacing w:after="0"/>
      <w:contextualSpacing/>
    </w:pPr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Char">
    <w:name w:val="Título Char"/>
    <w:basedOn w:val="Fontepargpadro"/>
    <w:link w:val="Ttulo"/>
    <w:rsid w:val="00945D0F"/>
    <w:rPr>
      <w:rFonts w:ascii="Verdana" w:eastAsiaTheme="majorEastAsia" w:hAnsi="Verdana" w:cstheme="majorBidi"/>
      <w:b/>
      <w:bCs/>
      <w:color w:val="00543C"/>
      <w:spacing w:val="-10"/>
      <w:kern w:val="28"/>
      <w:sz w:val="40"/>
      <w:szCs w:val="40"/>
    </w:rPr>
  </w:style>
  <w:style w:type="character" w:customStyle="1" w:styleId="Ttulo1Char">
    <w:name w:val="Título 1 Char"/>
    <w:basedOn w:val="Fontepargpadro"/>
    <w:link w:val="Ttulo1"/>
    <w:uiPriority w:val="9"/>
    <w:rsid w:val="00945D0F"/>
    <w:rPr>
      <w:rFonts w:ascii="Verdana" w:eastAsiaTheme="majorEastAsia" w:hAnsi="Verdana" w:cstheme="majorBidi"/>
      <w:b/>
      <w:bCs/>
      <w:color w:val="00543C"/>
      <w:sz w:val="28"/>
      <w:szCs w:val="28"/>
    </w:rPr>
  </w:style>
  <w:style w:type="paragraph" w:styleId="PargrafodaLista">
    <w:name w:val="List Paragraph"/>
    <w:basedOn w:val="Normal"/>
    <w:link w:val="PargrafodaListaChar"/>
    <w:uiPriority w:val="34"/>
    <w:qFormat/>
    <w:rsid w:val="00945D0F"/>
    <w:pPr>
      <w:ind w:left="720"/>
      <w:contextualSpacing/>
    </w:pPr>
  </w:style>
  <w:style w:type="character" w:customStyle="1" w:styleId="Ttulo2Char">
    <w:name w:val="Título 2 Char"/>
    <w:aliases w:val="H2 Char,2 Char,h2 Char,l2 Char,Chapter Title Char,UNDERRUBRIK 1-2 Char,Heading 2a Char,2 headline Char,h Char,sub-sect Char,21 Char,sub-sect1 Char,22 Char,sub-sect2 Char,23 Char,sub-sect3 Char,24 Char,sub-sect4 Char,25 Char,sub-sect5 Char"/>
    <w:basedOn w:val="Fontepargpadro"/>
    <w:link w:val="Ttulo2"/>
    <w:rsid w:val="00817B00"/>
    <w:rPr>
      <w:rFonts w:ascii="Verdana" w:eastAsiaTheme="majorEastAsia" w:hAnsi="Verdana" w:cstheme="majorBidi"/>
      <w:b/>
      <w:bCs/>
      <w:color w:val="00543C"/>
      <w:sz w:val="24"/>
      <w:szCs w:val="24"/>
    </w:rPr>
  </w:style>
  <w:style w:type="table" w:styleId="Tabelacomgrade">
    <w:name w:val="Table Grid"/>
    <w:basedOn w:val="Tabelanormal"/>
    <w:uiPriority w:val="59"/>
    <w:qFormat/>
    <w:rsid w:val="00FE2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aliases w:val="h4 Char,h41 Char,l4 Char,4 Char,H4 Char,4 dash Char,d Char,3 Char,Schedules Char,Appendices Char,Schedules1 Char,Schedules2 Char,Schedules11 Char,Sub-Minor Char,Heading4 Char,H4-Heading 4 Char,heading4 Char,a. Char,44 Char,Description Char"/>
    <w:basedOn w:val="Fontepargpadro"/>
    <w:link w:val="Ttulo4"/>
    <w:rsid w:val="00F461FE"/>
    <w:rPr>
      <w:rFonts w:ascii="Calibri" w:eastAsia="Times New Roman" w:hAnsi="Calibri" w:cs="Arial"/>
      <w:b/>
      <w:kern w:val="0"/>
      <w:sz w:val="28"/>
      <w:szCs w:val="28"/>
      <w:lang w:eastAsia="pt-BR"/>
      <w14:ligatures w14:val="none"/>
    </w:rPr>
  </w:style>
  <w:style w:type="character" w:customStyle="1" w:styleId="Ttulo5Char">
    <w:name w:val="Título 5 Char"/>
    <w:aliases w:val="T5 Char,5 sub-bullet Char,sb Char,Appendix A to X Char,Heading 5   Appendix A to X Char,Heading 5   Appendix A to X1 Char,Appendix A to X1 Char,Heading 5   Appendix A to X2 Char,Appendix A to X2 Char,Heading 5   Appendix A to X11 Char"/>
    <w:basedOn w:val="Fontepargpadro"/>
    <w:link w:val="Ttulo5"/>
    <w:rsid w:val="00F461FE"/>
    <w:rPr>
      <w:rFonts w:ascii="Sans Serif PS" w:eastAsia="Times New Roman" w:hAnsi="Sans Serif PS" w:cs="Arial"/>
      <w:b/>
      <w:bCs/>
      <w:kern w:val="0"/>
      <w:sz w:val="20"/>
      <w:szCs w:val="20"/>
      <w:lang w:eastAsia="pt-BR"/>
      <w14:ligatures w14:val="none"/>
    </w:rPr>
  </w:style>
  <w:style w:type="character" w:customStyle="1" w:styleId="Ttulo6Char">
    <w:name w:val="Título 6 Char"/>
    <w:aliases w:val="T6 Char,sub-dash Char,sd Char,5 Char,Heading 6  Appendix Y &amp; Z Char,Heading 6  Appendix Y &amp; Z1 Char,Heading 6  Appendix Y &amp; Z2 Char,Heading 6  Appendix Y &amp; Z11 Char,App 2 Char,Título 61 Char,. (a.) Char,H6 Char,TITULO6 Char"/>
    <w:basedOn w:val="Fontepargpadro"/>
    <w:link w:val="Ttulo6"/>
    <w:rsid w:val="00F461FE"/>
    <w:rPr>
      <w:rFonts w:ascii="Sans Serif PS" w:eastAsia="Times New Roman" w:hAnsi="Sans Serif PS" w:cs="Arial"/>
      <w:b/>
      <w:kern w:val="0"/>
      <w:sz w:val="28"/>
      <w:szCs w:val="28"/>
      <w:u w:val="single"/>
      <w:lang w:eastAsia="pt-BR"/>
      <w14:ligatures w14:val="none"/>
    </w:rPr>
  </w:style>
  <w:style w:type="character" w:customStyle="1" w:styleId="Ttulo7Char">
    <w:name w:val="Título 7 Char"/>
    <w:aliases w:val="T7 Char,Fig.Tab.Gráf Char,Título 71 Char,. [(1)] Char,TITULO7 Char"/>
    <w:basedOn w:val="Fontepargpadro"/>
    <w:link w:val="Ttulo7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8Char">
    <w:name w:val="Título 8 Char"/>
    <w:aliases w:val="T8 Char,Anexo Char,Título 81 Char,. [(a)] Char,TITULO8 Char"/>
    <w:basedOn w:val="Fontepargpadro"/>
    <w:link w:val="Ttulo8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character" w:customStyle="1" w:styleId="Ttulo9Char">
    <w:name w:val="Título 9 Char"/>
    <w:aliases w:val="T9 Char,App Heading Char,Título 91 Char,. [(iii)] Char,Título 9 - Anexos Char,(Apêndice) Char,TITULO9 Char,Heading 9 Char Char"/>
    <w:basedOn w:val="Fontepargpadro"/>
    <w:link w:val="Ttulo9"/>
    <w:rsid w:val="00F461FE"/>
    <w:rPr>
      <w:rFonts w:ascii="Sans Serif PS" w:eastAsia="Times New Roman" w:hAnsi="Sans Serif PS" w:cs="Arial"/>
      <w:i/>
      <w:iCs/>
      <w:kern w:val="0"/>
      <w:sz w:val="20"/>
      <w:szCs w:val="20"/>
      <w:lang w:eastAsia="pt-BR"/>
      <w14:ligatures w14:val="none"/>
    </w:rPr>
  </w:style>
  <w:style w:type="paragraph" w:styleId="Corpodetexto">
    <w:name w:val="Body Text"/>
    <w:basedOn w:val="Normal"/>
    <w:link w:val="CorpodetextoChar"/>
    <w:rsid w:val="00F461FE"/>
    <w:pPr>
      <w:autoSpaceDE/>
      <w:autoSpaceDN/>
      <w:adjustRightInd/>
      <w:spacing w:after="120"/>
      <w:jc w:val="left"/>
    </w:pPr>
    <w:rPr>
      <w:rFonts w:ascii="Arial" w:eastAsia="Times New Roman" w:hAnsi="Arial" w:cs="Arial"/>
      <w:color w:val="auto"/>
      <w:kern w:val="0"/>
      <w:sz w:val="20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F461FE"/>
    <w:rPr>
      <w:rFonts w:ascii="Arial" w:eastAsia="Times New Roman" w:hAnsi="Arial" w:cs="Arial"/>
      <w:kern w:val="0"/>
      <w:sz w:val="20"/>
      <w:szCs w:val="20"/>
      <w:lang w:eastAsia="pt-BR"/>
      <w14:ligatures w14:val="none"/>
    </w:rPr>
  </w:style>
  <w:style w:type="character" w:styleId="Forte">
    <w:name w:val="Strong"/>
    <w:qFormat/>
    <w:rsid w:val="00F461FE"/>
    <w:rPr>
      <w:b/>
      <w:bCs/>
    </w:rPr>
  </w:style>
  <w:style w:type="paragraph" w:customStyle="1" w:styleId="Default">
    <w:name w:val="Default"/>
    <w:qFormat/>
    <w:rsid w:val="00F461FE"/>
    <w:pPr>
      <w:autoSpaceDE w:val="0"/>
      <w:autoSpaceDN w:val="0"/>
      <w:adjustRightInd w:val="0"/>
      <w:spacing w:after="0" w:line="240" w:lineRule="auto"/>
    </w:pPr>
    <w:rPr>
      <w:rFonts w:ascii="Tahoma" w:eastAsia="Times New Roman" w:hAnsi="Tahoma" w:cs="Tahoma"/>
      <w:color w:val="000000"/>
      <w:kern w:val="0"/>
      <w:sz w:val="24"/>
      <w:szCs w:val="24"/>
      <w:lang w:eastAsia="pt-BR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461FE"/>
    <w:pPr>
      <w:widowControl w:val="0"/>
      <w:adjustRightInd/>
      <w:spacing w:after="0" w:line="256" w:lineRule="exact"/>
      <w:ind w:left="107"/>
      <w:jc w:val="left"/>
    </w:pPr>
    <w:rPr>
      <w:rFonts w:ascii="Times New Roman" w:eastAsia="Times New Roman" w:hAnsi="Times New Roman" w:cs="Times New Roman"/>
      <w:color w:val="auto"/>
      <w:kern w:val="0"/>
      <w:lang w:eastAsia="pt-BR" w:bidi="pt-BR"/>
      <w14:ligatures w14:val="none"/>
    </w:rPr>
  </w:style>
  <w:style w:type="character" w:styleId="Hyperlink">
    <w:name w:val="Hyperlink"/>
    <w:basedOn w:val="Fontepargpadro"/>
    <w:uiPriority w:val="99"/>
    <w:unhideWhenUsed/>
    <w:rsid w:val="00821E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1E95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102297"/>
    <w:pPr>
      <w:spacing w:after="0" w:line="240" w:lineRule="auto"/>
    </w:pPr>
    <w:rPr>
      <w:rFonts w:eastAsiaTheme="minorEastAsia"/>
      <w:kern w:val="0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02297"/>
    <w:rPr>
      <w:rFonts w:eastAsiaTheme="minorEastAsia"/>
      <w:kern w:val="0"/>
      <w:lang w:eastAsia="pt-BR"/>
      <w14:ligatures w14:val="none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0E06ED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0E06ED"/>
    <w:rPr>
      <w:rFonts w:asciiTheme="majorHAnsi" w:hAnsiTheme="majorHAnsi" w:cstheme="majorHAnsi"/>
      <w:color w:val="57585A"/>
    </w:rPr>
  </w:style>
  <w:style w:type="character" w:styleId="Refdecomentrio">
    <w:name w:val="annotation reference"/>
    <w:basedOn w:val="Fontepargpadro"/>
    <w:uiPriority w:val="99"/>
    <w:semiHidden/>
    <w:unhideWhenUsed/>
    <w:rsid w:val="00DD5BC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D5B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D5BCC"/>
    <w:rPr>
      <w:rFonts w:asciiTheme="majorHAnsi" w:hAnsiTheme="majorHAnsi" w:cstheme="majorHAnsi"/>
      <w:color w:val="57585A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D5BC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D5BCC"/>
    <w:rPr>
      <w:rFonts w:asciiTheme="majorHAnsi" w:hAnsiTheme="majorHAnsi" w:cstheme="majorHAnsi"/>
      <w:b/>
      <w:bCs/>
      <w:color w:val="57585A"/>
      <w:sz w:val="20"/>
      <w:szCs w:val="20"/>
    </w:rPr>
  </w:style>
  <w:style w:type="paragraph" w:customStyle="1" w:styleId="Textopadro">
    <w:name w:val="Texto padrão"/>
    <w:basedOn w:val="Normal"/>
    <w:qFormat/>
    <w:rsid w:val="008647A2"/>
    <w:pPr>
      <w:autoSpaceDE/>
      <w:autoSpaceDN/>
      <w:adjustRightInd/>
      <w:spacing w:after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0"/>
      <w:lang w:val="en-US" w:eastAsia="pt-BR"/>
      <w14:ligatures w14:val="none"/>
    </w:rPr>
  </w:style>
  <w:style w:type="paragraph" w:customStyle="1" w:styleId="Bullet">
    <w:name w:val="Bullet"/>
    <w:basedOn w:val="PargrafodaLista"/>
    <w:link w:val="BulletChar"/>
    <w:qFormat/>
    <w:rsid w:val="00B95328"/>
    <w:pPr>
      <w:numPr>
        <w:numId w:val="8"/>
      </w:numPr>
      <w:spacing w:after="0"/>
      <w:ind w:left="714" w:hanging="357"/>
    </w:pPr>
    <w:rPr>
      <w:color w:val="7F7F7F" w:themeColor="text1" w:themeTint="80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FE1EFF"/>
    <w:rPr>
      <w:rFonts w:asciiTheme="majorHAnsi" w:hAnsiTheme="majorHAnsi" w:cstheme="majorHAnsi"/>
      <w:color w:val="57585A"/>
    </w:rPr>
  </w:style>
  <w:style w:type="character" w:customStyle="1" w:styleId="BulletChar">
    <w:name w:val="Bullet Char"/>
    <w:basedOn w:val="PargrafodaListaChar"/>
    <w:link w:val="Bullet"/>
    <w:rsid w:val="00B95328"/>
    <w:rPr>
      <w:rFonts w:asciiTheme="majorHAnsi" w:hAnsiTheme="majorHAnsi" w:cstheme="majorHAnsi"/>
      <w:color w:val="7F7F7F" w:themeColor="text1" w:themeTint="80"/>
    </w:rPr>
  </w:style>
  <w:style w:type="paragraph" w:customStyle="1" w:styleId="espacamentotabela">
    <w:name w:val="espacamento_tabela"/>
    <w:basedOn w:val="Normal"/>
    <w:link w:val="espacamentotabelaChar"/>
    <w:qFormat/>
    <w:rsid w:val="000375A3"/>
    <w:pPr>
      <w:ind w:left="-709"/>
    </w:pPr>
  </w:style>
  <w:style w:type="character" w:customStyle="1" w:styleId="espacamentotabelaChar">
    <w:name w:val="espacamento_tabela Char"/>
    <w:basedOn w:val="Fontepargpadro"/>
    <w:link w:val="espacamentotabela"/>
    <w:rsid w:val="000375A3"/>
    <w:rPr>
      <w:rFonts w:asciiTheme="majorHAnsi" w:hAnsiTheme="majorHAnsi" w:cstheme="majorHAnsi"/>
      <w:color w:val="57585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mailto:vilson@blutrafos.com.br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mailto:vendas@blutrafos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tatiane@blutrafos.com.b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://www.linkedin.com/in/leandro-blutrafos" TargetMode="External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vendas@blutrafos.com.br" TargetMode="External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mailto:leandro@blutrafos.com.br" TargetMode="External"/><Relationship Id="rId27" Type="http://schemas.openxmlformats.org/officeDocument/2006/relationships/header" Target="header1.xml"/><Relationship Id="rId30" Type="http://schemas.openxmlformats.org/officeDocument/2006/relationships/fontTable" Target="fontTable.xml"/><Relationship Id="rId32" Type="http://schemas.openxmlformats.org/officeDocument/2006/relationships/image" Target="media/image16.png"/></Relationships>
</file>

<file path=word/_rels/footer1.xml.rels><?xml version='1.0' encoding='UTF-8' standalone='yes'?>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1A4B340AF4624888B050E7FCD7276E" ma:contentTypeVersion="7" ma:contentTypeDescription="Crie um novo documento." ma:contentTypeScope="" ma:versionID="6886de305f35ddd0d67b8f7bc45420ea">
  <xsd:schema xmlns:xsd="http://www.w3.org/2001/XMLSchema" xmlns:xs="http://www.w3.org/2001/XMLSchema" xmlns:p="http://schemas.microsoft.com/office/2006/metadata/properties" xmlns:ns2="9ca70bf2-1505-47d2-892d-1ff4f3f86103" xmlns:ns3="9b0aa1ce-b7de-4c46-b99b-40b088c5f47f" targetNamespace="http://schemas.microsoft.com/office/2006/metadata/properties" ma:root="true" ma:fieldsID="8a131d3aac2c1701256b77c1e97d52fc" ns2:_="" ns3:_="">
    <xsd:import namespace="9ca70bf2-1505-47d2-892d-1ff4f3f86103"/>
    <xsd:import namespace="9b0aa1ce-b7de-4c46-b99b-40b088c5f4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70bf2-1505-47d2-892d-1ff4f3f861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Flow_SignoffStatus" ma:index="14" nillable="true" ma:displayName="Status de liberação" ma:internalName="Status_x0020_de_x0020_libera_x00e7__x00e3_o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aa1ce-b7de-4c46-b99b-40b088c5f4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9ca70bf2-1505-47d2-892d-1ff4f3f8610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D3F5B75-6DBA-4D12-997F-CBFDE3009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70bf2-1505-47d2-892d-1ff4f3f86103"/>
    <ds:schemaRef ds:uri="9b0aa1ce-b7de-4c46-b99b-40b088c5f4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6736B1-A3D6-447A-8222-ABD66952755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1FA9E9-08DC-4863-925C-B6FA2D42CB45}">
  <ds:schemaRefs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purl.org/dc/terms/"/>
    <ds:schemaRef ds:uri="9ca70bf2-1505-47d2-892d-1ff4f3f86103"/>
    <ds:schemaRef ds:uri="http://purl.org/dc/dcmitype/"/>
    <ds:schemaRef ds:uri="http://schemas.microsoft.com/office/infopath/2007/PartnerControls"/>
    <ds:schemaRef ds:uri="9b0aa1ce-b7de-4c46-b99b-40b088c5f47f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0D37F55A-5751-41DC-8C9B-A8E34A7B6B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1204</Words>
  <Characters>6504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Cardoso</dc:creator>
  <cp:keywords/>
  <dc:description/>
  <cp:lastModifiedBy>Daiana Raimundi | Blutrafos</cp:lastModifiedBy>
  <cp:revision>35</cp:revision>
  <cp:lastPrinted>2024-12-10T12:18:00Z</cp:lastPrinted>
  <dcterms:created xsi:type="dcterms:W3CDTF">2024-12-10T16:33:00Z</dcterms:created>
  <dcterms:modified xsi:type="dcterms:W3CDTF">2025-01-30T19:00:00Z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0x0101005D1A4B340AF4624888B050E7FCD7276E</vt:lpwstr>
  </property>
</Properties>
</file>